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B71" w:rsidRDefault="00064B71" w:rsidP="00064B71">
      <w:pPr>
        <w:widowControl/>
        <w:wordWrap/>
        <w:autoSpaceDE/>
        <w:autoSpaceDN/>
        <w:rPr>
          <w:rFonts w:ascii="Times New Roman" w:hAnsi="Times New Roman" w:cs="Times New Roman" w:hint="eastAsia"/>
          <w:sz w:val="22"/>
        </w:rPr>
      </w:pPr>
    </w:p>
    <w:p w:rsidR="00064B71" w:rsidRDefault="00064B71" w:rsidP="00064B71">
      <w:pPr>
        <w:widowControl/>
        <w:wordWrap/>
        <w:autoSpaceDE/>
        <w:autoSpaceDN/>
        <w:rPr>
          <w:rFonts w:ascii="Times New Roman" w:hAnsi="Times New Roman" w:cs="Times New Roman"/>
          <w:sz w:val="22"/>
        </w:rPr>
      </w:pP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35</w:t>
      </w:r>
      <w:r w:rsidRPr="00AF1563">
        <w:rPr>
          <w:rFonts w:ascii="Times New Roman" w:hAnsi="Times New Roman" w:cs="Times New Roman"/>
          <w:sz w:val="22"/>
        </w:rPr>
        <w:t>]</w:t>
      </w:r>
      <w:r>
        <w:rPr>
          <w:rFonts w:ascii="Times New Roman" w:hAnsi="Times New Roman" w:cs="Times New Roman" w:hint="eastAsia"/>
          <w:sz w:val="22"/>
        </w:rPr>
        <w:t xml:space="preserve"> </w:t>
      </w:r>
    </w:p>
    <w:p w:rsidR="00064B71" w:rsidRDefault="00064B71" w:rsidP="00064B71">
      <w:pPr>
        <w:widowControl/>
        <w:wordWrap/>
        <w:autoSpaceDE/>
        <w:autoSpaceDN/>
        <w:rPr>
          <w:rFonts w:ascii="Times New Roman" w:hAnsi="Times New Roman" w:cs="Times New Roman" w:hint="eastAsia"/>
          <w:b/>
          <w:sz w:val="22"/>
        </w:rPr>
      </w:pPr>
      <w:r w:rsidRPr="00D97C89">
        <w:rPr>
          <w:rFonts w:ascii="Times New Roman" w:hAnsi="Times New Roman" w:cs="Times New Roman"/>
          <w:b/>
          <w:sz w:val="22"/>
        </w:rPr>
        <w:t>Amulets</w:t>
      </w:r>
    </w:p>
    <w:p w:rsidR="00064B71" w:rsidRPr="00D97C89" w:rsidRDefault="00064B71" w:rsidP="00064B71">
      <w:pPr>
        <w:widowControl/>
        <w:wordWrap/>
        <w:autoSpaceDE/>
        <w:autoSpaceDN/>
        <w:rPr>
          <w:rFonts w:ascii="Times New Roman" w:hAnsi="Times New Roman" w:cs="Times New Roman"/>
          <w:b/>
          <w:sz w:val="22"/>
        </w:rPr>
      </w:pPr>
    </w:p>
    <w:p w:rsidR="00064B71" w:rsidRDefault="00064B71" w:rsidP="00064B71">
      <w:pPr>
        <w:widowControl/>
        <w:wordWrap/>
        <w:autoSpaceDE/>
        <w:autoSpaceDN/>
        <w:rPr>
          <w:rFonts w:ascii="Times New Roman" w:hAnsi="Times New Roman" w:cs="Times New Roman" w:hint="eastAsia"/>
          <w:sz w:val="22"/>
        </w:rPr>
      </w:pPr>
      <w:r w:rsidRPr="00D97C89">
        <w:rPr>
          <w:rFonts w:ascii="Times New Roman" w:hAnsi="Times New Roman" w:cs="Times New Roman"/>
          <w:sz w:val="22"/>
        </w:rPr>
        <w:t>KIM Jong-Dae</w:t>
      </w:r>
    </w:p>
    <w:p w:rsidR="00064B71" w:rsidRPr="00D97C89" w:rsidRDefault="00064B71" w:rsidP="00064B71">
      <w:pPr>
        <w:widowControl/>
        <w:wordWrap/>
        <w:autoSpaceDE/>
        <w:autoSpaceDN/>
        <w:rPr>
          <w:rFonts w:ascii="Times New Roman" w:hAnsi="Times New Roman" w:cs="Times New Roman"/>
          <w:sz w:val="22"/>
        </w:rPr>
      </w:pPr>
    </w:p>
    <w:p w:rsidR="00064B71" w:rsidRPr="00D97C89" w:rsidRDefault="00064B71" w:rsidP="00064B71">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 xml:space="preserve">People used amulets before they recognized the existence of spirits (demigods), but amulets began to exercise great influence upon people after the concept of spirits was formed. Amulets and spirits depend on each other and amulets would be nothing without. </w:t>
      </w:r>
      <w:r>
        <w:rPr>
          <w:rFonts w:ascii="Times New Roman" w:hAnsi="Times New Roman" w:cs="Times New Roman"/>
          <w:sz w:val="22"/>
        </w:rPr>
        <w:t>“</w:t>
      </w:r>
      <w:r w:rsidRPr="00D97C89">
        <w:rPr>
          <w:rFonts w:ascii="Times New Roman" w:hAnsi="Times New Roman" w:cs="Times New Roman"/>
          <w:sz w:val="22"/>
        </w:rPr>
        <w:t>Poojuk</w:t>
      </w:r>
      <w:r>
        <w:rPr>
          <w:rFonts w:ascii="Times New Roman" w:hAnsi="Times New Roman" w:cs="Times New Roman"/>
          <w:sz w:val="22"/>
        </w:rPr>
        <w:t>”</w:t>
      </w:r>
      <w:r w:rsidRPr="00D97C89">
        <w:rPr>
          <w:rFonts w:ascii="Times New Roman" w:hAnsi="Times New Roman" w:cs="Times New Roman"/>
          <w:sz w:val="22"/>
        </w:rPr>
        <w:t xml:space="preserve"> (</w:t>
      </w:r>
      <w:r w:rsidRPr="00407276">
        <w:rPr>
          <w:rFonts w:ascii="돋움체" w:eastAsia="돋움체" w:hAnsi="돋움체" w:cs="Times New Roman"/>
          <w:szCs w:val="20"/>
        </w:rPr>
        <w:t>부적</w:t>
      </w:r>
      <w:r w:rsidRPr="00D97C89">
        <w:rPr>
          <w:rFonts w:ascii="Times New Roman" w:hAnsi="Times New Roman" w:cs="Times New Roman"/>
          <w:sz w:val="22"/>
        </w:rPr>
        <w:t>)</w:t>
      </w:r>
      <w:r>
        <w:rPr>
          <w:rFonts w:ascii="Times New Roman" w:hAnsi="Times New Roman" w:cs="Times New Roman" w:hint="eastAsia"/>
          <w:sz w:val="22"/>
        </w:rPr>
        <w:t xml:space="preserve">, </w:t>
      </w:r>
      <w:r w:rsidRPr="00D97C89">
        <w:rPr>
          <w:rFonts w:ascii="Times New Roman" w:hAnsi="Times New Roman" w:cs="Times New Roman"/>
          <w:sz w:val="22"/>
        </w:rPr>
        <w:t>the Korean ter</w:t>
      </w:r>
      <w:r>
        <w:rPr>
          <w:rFonts w:ascii="Times New Roman" w:hAnsi="Times New Roman" w:cs="Times New Roman"/>
          <w:sz w:val="22"/>
        </w:rPr>
        <w:t>m for amulets sometimes called “poojak”</w:t>
      </w:r>
      <w:r w:rsidRPr="00D97C89">
        <w:rPr>
          <w:rFonts w:ascii="Times New Roman" w:hAnsi="Times New Roman" w:cs="Times New Roman"/>
          <w:sz w:val="22"/>
        </w:rPr>
        <w:t xml:space="preserve"> (</w:t>
      </w:r>
      <w:r w:rsidRPr="00407276">
        <w:rPr>
          <w:rFonts w:ascii="돋움체" w:eastAsia="돋움체" w:hAnsi="돋움체" w:cs="Times New Roman"/>
          <w:szCs w:val="20"/>
        </w:rPr>
        <w:t>부작</w:t>
      </w:r>
      <w:r w:rsidRPr="00D97C89">
        <w:rPr>
          <w:rFonts w:ascii="Times New Roman" w:hAnsi="Times New Roman" w:cs="Times New Roman"/>
          <w:sz w:val="22"/>
        </w:rPr>
        <w:t>)</w:t>
      </w:r>
      <w:r>
        <w:rPr>
          <w:rFonts w:ascii="Times New Roman" w:hAnsi="Times New Roman" w:cs="Times New Roman" w:hint="eastAsia"/>
          <w:sz w:val="22"/>
        </w:rPr>
        <w:t xml:space="preserve">, </w:t>
      </w:r>
      <w:r w:rsidRPr="00D97C89">
        <w:rPr>
          <w:rFonts w:ascii="Times New Roman" w:hAnsi="Times New Roman" w:cs="Times New Roman"/>
          <w:sz w:val="22"/>
        </w:rPr>
        <w:t>play a double role for exorcism to drive out evil spirits and as lucky signs to prevent misfortunes. Chinese carry these amulets with travel-permits or I.D. cards</w:t>
      </w:r>
      <w:r>
        <w:rPr>
          <w:rFonts w:ascii="Times New Roman" w:hAnsi="Times New Roman" w:cs="Times New Roman" w:hint="eastAsia"/>
          <w:sz w:val="22"/>
        </w:rPr>
        <w:t xml:space="preserve">, </w:t>
      </w:r>
      <w:r w:rsidRPr="00D97C89">
        <w:rPr>
          <w:rFonts w:ascii="Times New Roman" w:hAnsi="Times New Roman" w:cs="Times New Roman"/>
          <w:sz w:val="22"/>
        </w:rPr>
        <w:t xml:space="preserve">and use the amulets in their proper sense only when they are called </w:t>
      </w:r>
      <w:r>
        <w:rPr>
          <w:rFonts w:ascii="Times New Roman" w:hAnsi="Times New Roman" w:cs="Times New Roman"/>
          <w:sz w:val="22"/>
        </w:rPr>
        <w:t>“</w:t>
      </w:r>
      <w:r w:rsidRPr="00D97C89">
        <w:rPr>
          <w:rFonts w:ascii="Times New Roman" w:hAnsi="Times New Roman" w:cs="Times New Roman"/>
          <w:sz w:val="22"/>
        </w:rPr>
        <w:t>poo</w:t>
      </w:r>
      <w:r>
        <w:rPr>
          <w:rFonts w:ascii="Times New Roman" w:hAnsi="Times New Roman" w:cs="Times New Roman"/>
          <w:sz w:val="22"/>
        </w:rPr>
        <w:t>”</w:t>
      </w:r>
      <w:r w:rsidRPr="00D97C89">
        <w:rPr>
          <w:rFonts w:ascii="Times New Roman" w:hAnsi="Times New Roman" w:cs="Times New Roman"/>
          <w:sz w:val="22"/>
        </w:rPr>
        <w:t xml:space="preserve"> (</w:t>
      </w:r>
      <w:r w:rsidRPr="00D97C89">
        <w:rPr>
          <w:rFonts w:ascii="바탕" w:eastAsia="바탕" w:hAnsi="바탕" w:cs="바탕" w:hint="eastAsia"/>
          <w:sz w:val="22"/>
        </w:rPr>
        <w:t>符</w:t>
      </w:r>
      <w:r w:rsidRPr="00D97C89">
        <w:rPr>
          <w:rFonts w:ascii="Times New Roman" w:hAnsi="Times New Roman" w:cs="Times New Roman"/>
          <w:sz w:val="22"/>
        </w:rPr>
        <w:t xml:space="preserve"> ).</w:t>
      </w:r>
    </w:p>
    <w:p w:rsidR="00064B71" w:rsidRPr="00D97C89" w:rsidRDefault="00064B71" w:rsidP="00064B71">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We often use an analogical interpretation of amulets for their historical importance, origin, and content because there is scarcely any research or reference material on them in literature or historical records. For this reason perhaps, amulets are not taken as a proper subject for academic research, but are studied only for various modes or patterns in applied fine arts.</w:t>
      </w:r>
    </w:p>
    <w:p w:rsidR="00064B71" w:rsidRPr="00D97C89" w:rsidRDefault="00064B71" w:rsidP="00064B71">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This paper, is limited to a discussion of functional methodology for amulets, and largely reflects my own view. The discussion is limited to those amulets drawn on paper.</w:t>
      </w:r>
    </w:p>
    <w:p w:rsidR="00064B71" w:rsidRPr="00D97C89" w:rsidRDefault="00064B71" w:rsidP="00064B71">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 xml:space="preserve">It has often been speculated that amulets have not performed their function as signs in relation to spirits from the first. </w:t>
      </w:r>
      <w:r>
        <w:rPr>
          <w:rFonts w:ascii="Times New Roman" w:hAnsi="Times New Roman" w:cs="Times New Roman"/>
          <w:sz w:val="22"/>
        </w:rPr>
        <w:t>“</w:t>
      </w:r>
      <w:r w:rsidRPr="00D97C89">
        <w:rPr>
          <w:rFonts w:ascii="Times New Roman" w:hAnsi="Times New Roman" w:cs="Times New Roman"/>
          <w:sz w:val="22"/>
        </w:rPr>
        <w:t>Ipsan-poo</w:t>
      </w:r>
      <w:r>
        <w:rPr>
          <w:rFonts w:ascii="Times New Roman" w:hAnsi="Times New Roman" w:cs="Times New Roman"/>
          <w:sz w:val="22"/>
        </w:rPr>
        <w:t>”</w:t>
      </w:r>
      <w:r w:rsidRPr="00D97C89">
        <w:rPr>
          <w:rFonts w:ascii="Times New Roman" w:hAnsi="Times New Roman" w:cs="Times New Roman"/>
          <w:sz w:val="22"/>
        </w:rPr>
        <w:t xml:space="preserve"> (</w:t>
      </w:r>
      <w:r w:rsidRPr="00D97C89">
        <w:rPr>
          <w:rFonts w:ascii="바탕" w:eastAsia="바탕" w:hAnsi="바탕" w:cs="바탕" w:hint="eastAsia"/>
          <w:sz w:val="22"/>
        </w:rPr>
        <w:t>入山符</w:t>
      </w:r>
      <w:r w:rsidRPr="00D97C89">
        <w:rPr>
          <w:rFonts w:ascii="Times New Roman" w:hAnsi="Times New Roman" w:cs="Times New Roman"/>
          <w:sz w:val="22"/>
        </w:rPr>
        <w:t>) meaning the amulet for entering mountains</w:t>
      </w:r>
      <w:r>
        <w:rPr>
          <w:rFonts w:ascii="Times New Roman" w:hAnsi="Times New Roman" w:cs="Times New Roman"/>
          <w:sz w:val="22"/>
        </w:rPr>
        <w:t>”</w:t>
      </w:r>
      <w:r w:rsidRPr="00D97C89">
        <w:rPr>
          <w:rFonts w:ascii="Times New Roman" w:hAnsi="Times New Roman" w:cs="Times New Roman"/>
          <w:sz w:val="22"/>
        </w:rPr>
        <w:t xml:space="preserve"> in one of the chapters in </w:t>
      </w:r>
      <w:r>
        <w:rPr>
          <w:rFonts w:ascii="Times New Roman" w:hAnsi="Times New Roman" w:cs="Times New Roman"/>
          <w:sz w:val="22"/>
        </w:rPr>
        <w:t>“</w:t>
      </w:r>
      <w:r w:rsidRPr="00D97C89">
        <w:rPr>
          <w:rFonts w:ascii="Times New Roman" w:hAnsi="Times New Roman" w:cs="Times New Roman"/>
          <w:sz w:val="22"/>
        </w:rPr>
        <w:t>PopaKja (</w:t>
      </w:r>
      <w:r w:rsidRPr="00D97C89">
        <w:rPr>
          <w:rFonts w:ascii="바탕" w:eastAsia="바탕" w:hAnsi="바탕" w:cs="바탕" w:hint="eastAsia"/>
          <w:sz w:val="22"/>
        </w:rPr>
        <w:t>抱朴子</w:t>
      </w:r>
      <w:r w:rsidRPr="00D97C89">
        <w:rPr>
          <w:rFonts w:ascii="Times New Roman" w:hAnsi="Times New Roman" w:cs="Times New Roman"/>
          <w:sz w:val="22"/>
        </w:rPr>
        <w:t>) written by Kal Hong (</w:t>
      </w:r>
      <w:r w:rsidRPr="00D97C89">
        <w:rPr>
          <w:rFonts w:ascii="바탕" w:eastAsia="바탕" w:hAnsi="바탕" w:cs="바탕" w:hint="eastAsia"/>
          <w:sz w:val="22"/>
        </w:rPr>
        <w:t>葛洪</w:t>
      </w:r>
      <w:r w:rsidRPr="00D97C89">
        <w:rPr>
          <w:rFonts w:ascii="Times New Roman" w:hAnsi="Times New Roman" w:cs="Times New Roman"/>
          <w:sz w:val="22"/>
        </w:rPr>
        <w:t xml:space="preserve"> ) in the period of East Chin (</w:t>
      </w:r>
      <w:r w:rsidRPr="00D97C89">
        <w:rPr>
          <w:rFonts w:ascii="바탕" w:eastAsia="바탕" w:hAnsi="바탕" w:cs="바탕" w:hint="eastAsia"/>
          <w:sz w:val="22"/>
        </w:rPr>
        <w:t>東晉</w:t>
      </w:r>
      <w:r w:rsidRPr="00D97C89">
        <w:rPr>
          <w:rFonts w:ascii="Times New Roman" w:hAnsi="Times New Roman" w:cs="Times New Roman"/>
          <w:sz w:val="22"/>
        </w:rPr>
        <w:t>) in China is a case in point. This amulet has the function of protecting from beasts, harmful insects and other obstacles to asceticism in the mountains.</w:t>
      </w:r>
    </w:p>
    <w:p w:rsidR="00064B71" w:rsidRDefault="00064B71" w:rsidP="00064B71">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sz w:val="22"/>
        </w:rPr>
        <w:t>The function of amulets has changed and developed with changing society from this primitive function</w:t>
      </w:r>
      <w:r>
        <w:rPr>
          <w:rFonts w:ascii="Times New Roman" w:hAnsi="Times New Roman" w:cs="Times New Roman" w:hint="eastAsia"/>
          <w:sz w:val="22"/>
        </w:rPr>
        <w:t xml:space="preserve">, </w:t>
      </w:r>
      <w:r w:rsidRPr="00D97C89">
        <w:rPr>
          <w:rFonts w:ascii="Times New Roman" w:hAnsi="Times New Roman" w:cs="Times New Roman"/>
          <w:sz w:val="22"/>
        </w:rPr>
        <w:t>but it is hard to know when the modification in content began to occur. Amulets roughly have two functions: exorcism (</w:t>
      </w:r>
      <w:r w:rsidRPr="00D97C89">
        <w:rPr>
          <w:rFonts w:ascii="바탕" w:eastAsia="바탕" w:hAnsi="바탕" w:cs="바탕" w:hint="eastAsia"/>
          <w:sz w:val="22"/>
        </w:rPr>
        <w:t>壁邪</w:t>
      </w:r>
      <w:r w:rsidRPr="00D97C89">
        <w:rPr>
          <w:rFonts w:ascii="Times New Roman" w:hAnsi="Times New Roman" w:cs="Times New Roman"/>
          <w:sz w:val="22"/>
        </w:rPr>
        <w:t>) and as a lucky sign (</w:t>
      </w:r>
      <w:r w:rsidRPr="00D97C89">
        <w:rPr>
          <w:rFonts w:ascii="바탕" w:eastAsia="바탕" w:hAnsi="바탕" w:cs="바탕" w:hint="eastAsia"/>
          <w:sz w:val="22"/>
        </w:rPr>
        <w:t>吉洋</w:t>
      </w:r>
      <w:r w:rsidRPr="00D97C89">
        <w:rPr>
          <w:rFonts w:ascii="Times New Roman" w:hAnsi="Times New Roman" w:cs="Times New Roman"/>
          <w:sz w:val="22"/>
        </w:rPr>
        <w:t>). In Murayama</w:t>
      </w:r>
      <w:r>
        <w:rPr>
          <w:rFonts w:ascii="Times New Roman" w:hAnsi="Times New Roman" w:cs="Times New Roman"/>
          <w:sz w:val="22"/>
        </w:rPr>
        <w:t>’</w:t>
      </w:r>
      <w:r w:rsidRPr="00D97C89">
        <w:rPr>
          <w:rFonts w:ascii="Times New Roman" w:hAnsi="Times New Roman" w:cs="Times New Roman"/>
          <w:sz w:val="22"/>
        </w:rPr>
        <w:t>s(</w:t>
      </w:r>
      <w:r w:rsidRPr="00D97C89">
        <w:rPr>
          <w:rFonts w:ascii="바탕" w:eastAsia="바탕" w:hAnsi="바탕" w:cs="바탕" w:hint="eastAsia"/>
          <w:sz w:val="22"/>
        </w:rPr>
        <w:t>村山</w:t>
      </w:r>
      <w:r w:rsidRPr="00D97C89">
        <w:rPr>
          <w:rFonts w:ascii="Times New Roman" w:hAnsi="Times New Roman" w:cs="Times New Roman"/>
          <w:sz w:val="22"/>
        </w:rPr>
        <w:t>) Spirits of Korea, we find amulets used as a way of praying to spirits</w:t>
      </w:r>
      <w:r w:rsidRPr="00D97C89">
        <w:rPr>
          <w:rFonts w:ascii="Times New Roman" w:hAnsi="Times New Roman" w:cs="Times New Roman"/>
          <w:sz w:val="22"/>
        </w:rPr>
        <w:t>，</w:t>
      </w:r>
      <w:r w:rsidRPr="00D97C89">
        <w:rPr>
          <w:rFonts w:ascii="Times New Roman" w:hAnsi="Times New Roman" w:cs="Times New Roman"/>
          <w:sz w:val="22"/>
        </w:rPr>
        <w:t>and amulets are supposed to be the strongest way of praying to a spirit. In this sense</w:t>
      </w:r>
      <w:r>
        <w:rPr>
          <w:rFonts w:ascii="Times New Roman" w:hAnsi="Times New Roman" w:cs="Times New Roman" w:hint="eastAsia"/>
          <w:sz w:val="22"/>
        </w:rPr>
        <w:t xml:space="preserve">, </w:t>
      </w:r>
      <w:r w:rsidRPr="00D97C89">
        <w:rPr>
          <w:rFonts w:ascii="Times New Roman" w:hAnsi="Times New Roman" w:cs="Times New Roman"/>
          <w:sz w:val="22"/>
        </w:rPr>
        <w:t>amulets assume a similar role to that of reading the scriptures (</w:t>
      </w:r>
      <w:r w:rsidRPr="00D97C89">
        <w:rPr>
          <w:rFonts w:ascii="바탕" w:eastAsia="바탕" w:hAnsi="바탕" w:cs="바탕" w:hint="eastAsia"/>
          <w:sz w:val="22"/>
        </w:rPr>
        <w:t>經典</w:t>
      </w:r>
      <w:r w:rsidRPr="00D97C89">
        <w:rPr>
          <w:rFonts w:ascii="Times New Roman" w:hAnsi="Times New Roman" w:cs="Times New Roman"/>
          <w:sz w:val="22"/>
        </w:rPr>
        <w:t xml:space="preserve"> ). They show much similarity</w:t>
      </w:r>
      <w:r>
        <w:rPr>
          <w:rFonts w:ascii="Times New Roman" w:hAnsi="Times New Roman" w:cs="Times New Roman" w:hint="eastAsia"/>
          <w:sz w:val="22"/>
        </w:rPr>
        <w:t xml:space="preserve">, </w:t>
      </w:r>
      <w:r w:rsidRPr="00D97C89">
        <w:rPr>
          <w:rFonts w:ascii="Times New Roman" w:hAnsi="Times New Roman" w:cs="Times New Roman"/>
          <w:sz w:val="22"/>
        </w:rPr>
        <w:t xml:space="preserve">because both are aggressive and the scripture called </w:t>
      </w:r>
      <w:r>
        <w:rPr>
          <w:rFonts w:ascii="Times New Roman" w:hAnsi="Times New Roman" w:cs="Times New Roman"/>
          <w:sz w:val="22"/>
        </w:rPr>
        <w:t>“</w:t>
      </w:r>
      <w:r w:rsidRPr="00D97C89">
        <w:rPr>
          <w:rFonts w:ascii="Times New Roman" w:hAnsi="Times New Roman" w:cs="Times New Roman"/>
          <w:sz w:val="22"/>
        </w:rPr>
        <w:t xml:space="preserve">Okchukyung </w:t>
      </w:r>
      <w:r>
        <w:rPr>
          <w:rFonts w:ascii="Times New Roman" w:hAnsi="Times New Roman" w:cs="Times New Roman"/>
          <w:sz w:val="22"/>
        </w:rPr>
        <w:t>“</w:t>
      </w:r>
      <w:r w:rsidRPr="00D97C89">
        <w:rPr>
          <w:rFonts w:ascii="Times New Roman" w:hAnsi="Times New Roman" w:cs="Times New Roman"/>
          <w:sz w:val="22"/>
        </w:rPr>
        <w:t>(</w:t>
      </w:r>
      <w:r w:rsidRPr="00D97C89">
        <w:rPr>
          <w:rFonts w:ascii="바탕" w:eastAsia="바탕" w:hAnsi="바탕" w:cs="바탕" w:hint="eastAsia"/>
          <w:sz w:val="22"/>
        </w:rPr>
        <w:t>玉構經</w:t>
      </w:r>
      <w:r w:rsidRPr="00D97C89">
        <w:rPr>
          <w:rFonts w:ascii="Times New Roman" w:hAnsi="Times New Roman" w:cs="Times New Roman"/>
          <w:sz w:val="22"/>
        </w:rPr>
        <w:t xml:space="preserve">) .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36</w:t>
      </w:r>
      <w:r w:rsidRPr="00AF1563">
        <w:rPr>
          <w:rFonts w:ascii="Times New Roman" w:hAnsi="Times New Roman" w:cs="Times New Roman"/>
          <w:sz w:val="22"/>
        </w:rPr>
        <w:t>]</w:t>
      </w:r>
    </w:p>
    <w:p w:rsidR="00064B71" w:rsidRDefault="00064B71" w:rsidP="00064B71">
      <w:pPr>
        <w:widowControl/>
        <w:wordWrap/>
        <w:autoSpaceDE/>
        <w:autoSpaceDN/>
        <w:ind w:firstLineChars="400" w:firstLine="880"/>
        <w:rPr>
          <w:rFonts w:ascii="Times New Roman" w:hAnsi="Times New Roman" w:cs="Times New Roman"/>
          <w:sz w:val="22"/>
        </w:rPr>
      </w:pPr>
    </w:p>
    <w:p w:rsidR="00064B71" w:rsidRDefault="00064B71" w:rsidP="00064B71">
      <w:pPr>
        <w:widowControl/>
        <w:wordWrap/>
        <w:autoSpaceDE/>
        <w:autoSpaceDN/>
        <w:ind w:firstLineChars="400" w:firstLine="880"/>
        <w:rPr>
          <w:rFonts w:ascii="Times New Roman" w:hAnsi="Times New Roman" w:cs="Times New Roman"/>
          <w:sz w:val="22"/>
        </w:rPr>
      </w:pPr>
    </w:p>
    <w:p w:rsidR="00064B71" w:rsidRPr="00D97C89" w:rsidRDefault="00064B71" w:rsidP="00064B71">
      <w:pPr>
        <w:widowControl/>
        <w:wordWrap/>
        <w:autoSpaceDE/>
        <w:autoSpaceDN/>
        <w:ind w:firstLineChars="400" w:firstLine="880"/>
        <w:rPr>
          <w:rFonts w:ascii="Times New Roman" w:hAnsi="Times New Roman" w:cs="Times New Roman"/>
          <w:sz w:val="22"/>
        </w:rPr>
      </w:pPr>
    </w:p>
    <w:p w:rsidR="00064B71" w:rsidRDefault="00064B71" w:rsidP="00064B71">
      <w:pPr>
        <w:widowControl/>
        <w:wordWrap/>
        <w:autoSpaceDE/>
        <w:autoSpaceDN/>
        <w:ind w:firstLineChars="400" w:firstLine="880"/>
        <w:rPr>
          <w:rFonts w:ascii="Times New Roman" w:hAnsi="Times New Roman" w:cs="Times New Roman"/>
          <w:sz w:val="22"/>
        </w:rPr>
      </w:pPr>
    </w:p>
    <w:p w:rsidR="00064B71" w:rsidRDefault="00064B71" w:rsidP="00064B71">
      <w:pPr>
        <w:widowControl/>
        <w:wordWrap/>
        <w:autoSpaceDE/>
        <w:autoSpaceDN/>
        <w:ind w:firstLineChars="400" w:firstLine="880"/>
        <w:rPr>
          <w:rFonts w:ascii="Times New Roman" w:hAnsi="Times New Roman" w:cs="Times New Roman"/>
          <w:sz w:val="22"/>
        </w:rPr>
      </w:pPr>
      <w:r w:rsidRPr="00D97C89">
        <w:rPr>
          <w:rFonts w:ascii="Times New Roman" w:hAnsi="Times New Roman" w:cs="Times New Roman"/>
          <w:noProof/>
          <w:sz w:val="22"/>
        </w:rPr>
        <w:lastRenderedPageBreak/>
        <w:drawing>
          <wp:inline distT="0" distB="0" distL="0" distR="0" wp14:anchorId="450AD342" wp14:editId="4B575DC6">
            <wp:extent cx="4680000" cy="4684127"/>
            <wp:effectExtent l="19050" t="0" r="630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80000" cy="4684127"/>
                    </a:xfrm>
                    <a:prstGeom prst="rect">
                      <a:avLst/>
                    </a:prstGeom>
                    <a:noFill/>
                    <a:ln w="9525">
                      <a:noFill/>
                      <a:miter lim="800000"/>
                      <a:headEnd/>
                      <a:tailEnd/>
                    </a:ln>
                  </pic:spPr>
                </pic:pic>
              </a:graphicData>
            </a:graphic>
          </wp:inline>
        </w:drawing>
      </w:r>
    </w:p>
    <w:p w:rsidR="00064B71" w:rsidRDefault="00064B71" w:rsidP="00064B71">
      <w:pPr>
        <w:widowControl/>
        <w:wordWrap/>
        <w:autoSpaceDE/>
        <w:autoSpaceDN/>
        <w:ind w:firstLineChars="400" w:firstLine="880"/>
        <w:rPr>
          <w:rFonts w:ascii="Times New Roman" w:hAnsi="Times New Roman" w:cs="Times New Roman"/>
          <w:sz w:val="22"/>
        </w:rPr>
      </w:pPr>
    </w:p>
    <w:p w:rsidR="00064B71" w:rsidRDefault="00064B71" w:rsidP="00064B71">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Pr="00D97C89">
        <w:rPr>
          <w:rFonts w:ascii="Times New Roman" w:hAnsi="Times New Roman" w:cs="Times New Roman"/>
          <w:sz w:val="22"/>
        </w:rPr>
        <w:t>An amulet used for exorcism. (</w:t>
      </w:r>
      <w:r w:rsidRPr="00D97C89">
        <w:rPr>
          <w:rFonts w:ascii="바탕" w:eastAsia="바탕" w:hAnsi="바탕" w:cs="바탕" w:hint="eastAsia"/>
          <w:sz w:val="22"/>
        </w:rPr>
        <w:t>災厄盡消符</w:t>
      </w:r>
      <w:r w:rsidRPr="00D97C89">
        <w:rPr>
          <w:rFonts w:ascii="Times New Roman" w:hAnsi="Times New Roman" w:cs="Times New Roman"/>
          <w:sz w:val="22"/>
        </w:rPr>
        <w:t>) It is used to drive out evil spirits and protect the family</w:t>
      </w:r>
      <w:r>
        <w:rPr>
          <w:rFonts w:ascii="Times New Roman" w:hAnsi="Times New Roman" w:cs="Times New Roman" w:hint="eastAsia"/>
          <w:sz w:val="22"/>
        </w:rPr>
        <w:t xml:space="preserve"> </w:t>
      </w:r>
      <w:r w:rsidRPr="00D97C89">
        <w:rPr>
          <w:rFonts w:ascii="Times New Roman" w:hAnsi="Times New Roman" w:cs="Times New Roman"/>
          <w:sz w:val="22"/>
        </w:rPr>
        <w:t>.</w:t>
      </w:r>
      <w:r>
        <w:rPr>
          <w:rFonts w:ascii="Times New Roman" w:hAnsi="Times New Roman" w:cs="Times New Roman" w:hint="eastAsia"/>
          <w:sz w:val="22"/>
        </w:rPr>
        <w:t>)</w:t>
      </w:r>
      <w:r w:rsidRPr="00D97C89">
        <w:rPr>
          <w:rFonts w:ascii="Times New Roman" w:hAnsi="Times New Roman" w:cs="Times New Roman"/>
          <w:sz w:val="22"/>
        </w:rPr>
        <w:t xml:space="preserve"> </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37</w:t>
      </w:r>
      <w:r w:rsidRPr="00AF1563">
        <w:rPr>
          <w:rFonts w:ascii="Times New Roman" w:hAnsi="Times New Roman" w:cs="Times New Roman"/>
          <w:sz w:val="22"/>
        </w:rPr>
        <w:t>]</w:t>
      </w: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treats amulets and chanting the scriptures in the same manner.</w:t>
      </w: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meaning of amulets pre-supposes the existence of spirits or a belief in them. Since they are used to repel the spirits, amulets would be of no use with-out the object, i.e. spirits. In the case of exorcism, the spirits are presumed to be evil harming people. The greatest problem in repelling or casting out the evil spirits is the efficiency of amulets. It is probable that men created religions and an omnipotent god along with them because they are vulnerable, and the same goes for the creation of amulets.</w:t>
      </w:r>
    </w:p>
    <w:p w:rsidR="00064B71"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 xml:space="preserve">There are numerous kinds of amulets. This implies that there are correspondingly various kinds of evils to be coped with. The division of roles among spirits shows some shamanistic connec-tion. The diversity of shamans and the </w:t>
      </w:r>
      <w:r>
        <w:rPr>
          <w:rFonts w:ascii="Times New Roman" w:hAnsi="Times New Roman" w:cs="Times New Roman"/>
          <w:sz w:val="22"/>
        </w:rPr>
        <w:t>“</w:t>
      </w:r>
      <w:r w:rsidRPr="00A6356E">
        <w:rPr>
          <w:rFonts w:ascii="Times New Roman" w:hAnsi="Times New Roman" w:cs="Times New Roman"/>
          <w:sz w:val="22"/>
        </w:rPr>
        <w:t>division of labor</w:t>
      </w:r>
      <w:r>
        <w:rPr>
          <w:rFonts w:ascii="Times New Roman" w:hAnsi="Times New Roman" w:cs="Times New Roman"/>
          <w:sz w:val="22"/>
        </w:rPr>
        <w:t>”</w:t>
      </w:r>
      <w:r w:rsidRPr="00A6356E">
        <w:rPr>
          <w:rFonts w:ascii="Times New Roman" w:hAnsi="Times New Roman" w:cs="Times New Roman"/>
          <w:sz w:val="22"/>
        </w:rPr>
        <w:t xml:space="preserve"> among spirits probably originated from the same archetype.</w:t>
      </w: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noProof/>
          <w:sz w:val="22"/>
        </w:rPr>
        <w:lastRenderedPageBreak/>
        <w:drawing>
          <wp:inline distT="0" distB="0" distL="0" distR="0" wp14:anchorId="71B543C0" wp14:editId="51F52040">
            <wp:extent cx="3375447" cy="7203600"/>
            <wp:effectExtent l="1905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3375447" cy="7203600"/>
                    </a:xfrm>
                    <a:prstGeom prst="rect">
                      <a:avLst/>
                    </a:prstGeom>
                    <a:noFill/>
                    <a:ln w="9525">
                      <a:noFill/>
                      <a:miter lim="800000"/>
                      <a:headEnd/>
                      <a:tailEnd/>
                    </a:ln>
                  </pic:spPr>
                </pic:pic>
              </a:graphicData>
            </a:graphic>
          </wp:inline>
        </w:drawing>
      </w: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 xml:space="preserve"> </w:t>
      </w:r>
    </w:p>
    <w:p w:rsidR="00064B71" w:rsidRDefault="00064B71" w:rsidP="00064B71">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Pr="00A6356E">
        <w:rPr>
          <w:rFonts w:ascii="Times New Roman" w:hAnsi="Times New Roman" w:cs="Times New Roman"/>
          <w:sz w:val="22"/>
        </w:rPr>
        <w:t>An amulet used for love. (</w:t>
      </w:r>
      <w:r w:rsidRPr="00A6356E">
        <w:rPr>
          <w:rFonts w:ascii="바탕" w:eastAsia="바탕" w:hAnsi="바탕" w:cs="바탕" w:hint="eastAsia"/>
          <w:sz w:val="22"/>
        </w:rPr>
        <w:t>愛情符</w:t>
      </w:r>
      <w:r w:rsidRPr="00A6356E">
        <w:rPr>
          <w:rFonts w:ascii="Times New Roman" w:hAnsi="Times New Roman" w:cs="Times New Roman"/>
          <w:sz w:val="22"/>
        </w:rPr>
        <w:t>) It is used by both husband and wife or lovers for the revival of love</w:t>
      </w:r>
      <w:r>
        <w:rPr>
          <w:rFonts w:ascii="Times New Roman" w:hAnsi="Times New Roman" w:cs="Times New Roman" w:hint="eastAsia"/>
          <w:sz w:val="22"/>
        </w:rPr>
        <w:t>)</w:t>
      </w:r>
      <w:r w:rsidRPr="00A6356E">
        <w:rPr>
          <w:rFonts w:ascii="Times New Roman" w:hAnsi="Times New Roman" w:cs="Times New Roman"/>
          <w:sz w:val="22"/>
        </w:rPr>
        <w:t>.</w:t>
      </w: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Amulets are a sort of medium in coping with the spirits. Amultes in general display some</w:t>
      </w:r>
      <w:r>
        <w:rPr>
          <w:rFonts w:ascii="Times New Roman" w:hAnsi="Times New Roman" w:cs="Times New Roman" w:hint="eastAsia"/>
          <w:sz w:val="22"/>
        </w:rPr>
        <w:t xml:space="preserve"> </w:t>
      </w:r>
      <w:r w:rsidRPr="00A6356E">
        <w:rPr>
          <w:rFonts w:ascii="Times New Roman" w:hAnsi="Times New Roman" w:cs="Times New Roman"/>
          <w:sz w:val="22"/>
        </w:rPr>
        <w:t>aggressive character, and this aggression is more true in the case of exorcism. That is, amulets need to be a function of exorcism. Amulets always have, therefore, the capacity to dominate the spirits. The most typical amulets that represent the function of exorcism are the amulets for diseases (</w:t>
      </w:r>
      <w:r w:rsidRPr="00A6356E">
        <w:rPr>
          <w:rFonts w:ascii="바탕" w:eastAsia="바탕" w:hAnsi="바탕" w:cs="바탕" w:hint="eastAsia"/>
          <w:sz w:val="22"/>
        </w:rPr>
        <w:t>病符</w:t>
      </w:r>
      <w:r w:rsidRPr="00A6356E">
        <w:rPr>
          <w:rFonts w:ascii="Times New Roman" w:hAnsi="Times New Roman" w:cs="Times New Roman"/>
          <w:sz w:val="22"/>
        </w:rPr>
        <w:t xml:space="preserve">), </w:t>
      </w:r>
      <w:r w:rsidRPr="00A6356E">
        <w:rPr>
          <w:rFonts w:ascii="Times New Roman" w:hAnsi="Times New Roman" w:cs="Times New Roman"/>
          <w:sz w:val="22"/>
        </w:rPr>
        <w:lastRenderedPageBreak/>
        <w:t>amulets for preventing misfortunes (</w:t>
      </w:r>
      <w:r w:rsidRPr="00A6356E">
        <w:rPr>
          <w:rFonts w:ascii="바탕" w:eastAsia="바탕" w:hAnsi="바탕" w:cs="바탕" w:hint="eastAsia"/>
          <w:sz w:val="22"/>
        </w:rPr>
        <w:t>除厄</w:t>
      </w:r>
      <w:r w:rsidRPr="00A6356E">
        <w:rPr>
          <w:rFonts w:ascii="Times New Roman" w:hAnsi="Times New Roman" w:cs="Times New Roman"/>
          <w:sz w:val="22"/>
        </w:rPr>
        <w:t>) and amulets for casting out impure evil spirits (</w:t>
      </w:r>
      <w:r w:rsidRPr="00A6356E">
        <w:rPr>
          <w:rFonts w:ascii="바탕" w:eastAsia="바탕" w:hAnsi="바탕" w:cs="바탕" w:hint="eastAsia"/>
          <w:sz w:val="22"/>
        </w:rPr>
        <w:t>雜鬼不侵符</w:t>
      </w:r>
      <w:r w:rsidRPr="00A6356E">
        <w:rPr>
          <w:rFonts w:ascii="Times New Roman" w:hAnsi="Times New Roman" w:cs="Times New Roman"/>
          <w:sz w:val="22"/>
        </w:rPr>
        <w:t>).</w:t>
      </w:r>
    </w:p>
    <w:p w:rsidR="00064B71"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amulets most widely circulated in modern society are those used for good luck (</w:t>
      </w:r>
      <w:r w:rsidRPr="00A6356E">
        <w:rPr>
          <w:rFonts w:ascii="바탕" w:eastAsia="바탕" w:hAnsi="바탕" w:cs="바탕" w:hint="eastAsia"/>
          <w:sz w:val="22"/>
        </w:rPr>
        <w:t>吉洋符</w:t>
      </w:r>
      <w:r w:rsidRPr="00A6356E">
        <w:rPr>
          <w:rFonts w:ascii="Times New Roman" w:hAnsi="Times New Roman" w:cs="Times New Roman"/>
          <w:sz w:val="22"/>
        </w:rPr>
        <w:t>). This use results because people have come to doubt the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38</w:t>
      </w:r>
      <w:r w:rsidRPr="00AF1563">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efficiency of the amulets for diseases or for repelling the evil spirits. People want to get rid of uncertainty about the future by using these amulets, thus obtaining peace of mind or mental consolation. Lucky sign amulets are different from exorcism amulets in the sense that the former are not so much aggressive in their efforts at repelling spirits as they are for the protection of good spirits and for success. Thus the amulets have the meaning of self- protection by praying</w:t>
      </w:r>
      <w:r>
        <w:rPr>
          <w:rFonts w:ascii="Times New Roman" w:hAnsi="Times New Roman" w:cs="Times New Roman" w:hint="eastAsia"/>
          <w:sz w:val="22"/>
        </w:rPr>
        <w:t xml:space="preserve">, </w:t>
      </w:r>
      <w:r w:rsidRPr="00A6356E">
        <w:rPr>
          <w:rFonts w:ascii="Times New Roman" w:hAnsi="Times New Roman" w:cs="Times New Roman"/>
          <w:sz w:val="22"/>
        </w:rPr>
        <w:t>not that of self-salvation through confrontation with spirits.</w:t>
      </w:r>
      <w:r w:rsidRPr="00B85AC6">
        <w:rPr>
          <w:rFonts w:ascii="Times New Roman" w:hAnsi="Times New Roman" w:cs="Times New Roman"/>
          <w:sz w:val="22"/>
        </w:rPr>
        <w:t xml:space="preserve"> </w:t>
      </w: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We find a similar pattern in Buddhist amulets. These amulets are believed to bring security in secular life as well as eternal blessing in heaven. They also play the role of a lucky sign. Lucky amulets (</w:t>
      </w:r>
      <w:r w:rsidRPr="00A6356E">
        <w:rPr>
          <w:rFonts w:ascii="바탕" w:eastAsia="바탕" w:hAnsi="바탕" w:cs="바탕" w:hint="eastAsia"/>
          <w:sz w:val="22"/>
        </w:rPr>
        <w:t>吉符</w:t>
      </w:r>
      <w:r w:rsidRPr="00A6356E">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dream amulets (</w:t>
      </w:r>
      <w:r w:rsidRPr="00A6356E">
        <w:rPr>
          <w:rFonts w:ascii="바탕" w:eastAsia="바탕" w:hAnsi="바탕" w:cs="바탕" w:hint="eastAsia"/>
          <w:sz w:val="22"/>
        </w:rPr>
        <w:t>夢符</w:t>
      </w:r>
      <w:r w:rsidRPr="00A6356E">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and religious amulets (</w:t>
      </w:r>
      <w:r w:rsidRPr="00A6356E">
        <w:rPr>
          <w:rFonts w:ascii="바탕" w:eastAsia="바탕" w:hAnsi="바탕" w:cs="바탕" w:hint="eastAsia"/>
          <w:sz w:val="22"/>
        </w:rPr>
        <w:t>宗敎符</w:t>
      </w:r>
      <w:r w:rsidRPr="00A6356E">
        <w:rPr>
          <w:rFonts w:ascii="Times New Roman" w:hAnsi="Times New Roman" w:cs="Times New Roman"/>
          <w:sz w:val="22"/>
        </w:rPr>
        <w:t>) are among these.</w:t>
      </w:r>
    </w:p>
    <w:p w:rsidR="00064B71"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purpose of shamanism is to eliminate misfortunes through communion with gods. We usually find heavily laden, rites tables and colorful dances in the shamanistic rituals</w:t>
      </w:r>
      <w:r>
        <w:rPr>
          <w:rFonts w:ascii="Times New Roman" w:hAnsi="Times New Roman" w:cs="Times New Roman" w:hint="eastAsia"/>
          <w:sz w:val="22"/>
        </w:rPr>
        <w:t xml:space="preserve">, </w:t>
      </w:r>
      <w:r w:rsidRPr="00A6356E">
        <w:rPr>
          <w:rFonts w:ascii="Times New Roman" w:hAnsi="Times New Roman" w:cs="Times New Roman"/>
          <w:sz w:val="22"/>
        </w:rPr>
        <w:t>and the role of shamans here is extremely important, but we do not find such accompanying elements in amulets except in the practice of reading scriptures by impure shamans (</w:t>
      </w:r>
      <w:r w:rsidRPr="00A6356E">
        <w:rPr>
          <w:rFonts w:ascii="바탕" w:eastAsia="바탕" w:hAnsi="바탕" w:cs="바탕" w:hint="eastAsia"/>
          <w:sz w:val="22"/>
        </w:rPr>
        <w:t>雜巫</w:t>
      </w:r>
      <w:r w:rsidRPr="00A6356E">
        <w:rPr>
          <w:rFonts w:ascii="Times New Roman" w:hAnsi="Times New Roman" w:cs="Times New Roman"/>
          <w:sz w:val="22"/>
        </w:rPr>
        <w:t>)</w:t>
      </w:r>
      <w:r>
        <w:rPr>
          <w:rFonts w:ascii="Times New Roman" w:hAnsi="Times New Roman" w:cs="Times New Roman" w:hint="eastAsia"/>
          <w:sz w:val="22"/>
        </w:rPr>
        <w:t xml:space="preserve">, </w:t>
      </w:r>
      <w:r w:rsidRPr="00A6356E">
        <w:rPr>
          <w:rFonts w:ascii="Times New Roman" w:hAnsi="Times New Roman" w:cs="Times New Roman"/>
          <w:sz w:val="22"/>
        </w:rPr>
        <w:t>fortune-tellers and the diviners who produce the amulets. We do not need mediums such as shamans because amulets have direct connections with gods.</w:t>
      </w:r>
    </w:p>
    <w:p w:rsidR="00064B71" w:rsidRPr="00D97C89" w:rsidRDefault="00064B71" w:rsidP="00064B71">
      <w:pPr>
        <w:widowControl/>
        <w:wordWrap/>
        <w:autoSpaceDE/>
        <w:autoSpaceDN/>
        <w:ind w:firstLineChars="400" w:firstLine="880"/>
        <w:rPr>
          <w:rFonts w:ascii="Times New Roman" w:hAnsi="Times New Roman" w:cs="Times New Roman"/>
          <w:sz w:val="22"/>
        </w:rPr>
      </w:pPr>
      <w:r w:rsidRPr="00A6356E">
        <w:rPr>
          <w:rFonts w:ascii="Times New Roman" w:hAnsi="Times New Roman" w:cs="Times New Roman"/>
          <w:sz w:val="22"/>
        </w:rPr>
        <w:t>The shamanistic rituals are a complex of inner and outer activities showing respect to the gods</w:t>
      </w:r>
      <w:r>
        <w:rPr>
          <w:rFonts w:ascii="Times New Roman" w:hAnsi="Times New Roman" w:cs="Times New Roman" w:hint="eastAsia"/>
          <w:sz w:val="22"/>
        </w:rPr>
        <w:t xml:space="preserve">,  </w:t>
      </w:r>
      <w:r w:rsidRPr="00A6356E">
        <w:rPr>
          <w:rFonts w:ascii="Times New Roman" w:hAnsi="Times New Roman" w:cs="Times New Roman"/>
          <w:sz w:val="22"/>
        </w:rPr>
        <w:t>but amulets recognize the existence of gods only negatively. The meaning of carrying or attaching the amulets amounts</w:t>
      </w:r>
      <w:r>
        <w:rPr>
          <w:rFonts w:ascii="Times New Roman" w:hAnsi="Times New Roman" w:cs="Times New Roman" w:hint="eastAsia"/>
          <w:sz w:val="22"/>
        </w:rPr>
        <w:t xml:space="preserve">, </w:t>
      </w:r>
      <w:r w:rsidRPr="00A6356E">
        <w:rPr>
          <w:rFonts w:ascii="Times New Roman" w:hAnsi="Times New Roman" w:cs="Times New Roman"/>
          <w:sz w:val="22"/>
        </w:rPr>
        <w:t>therefore, to the denial of any</w:t>
      </w:r>
    </w:p>
    <w:p w:rsidR="00064B71" w:rsidRPr="00B85AC6" w:rsidRDefault="00064B71" w:rsidP="00064B71">
      <w:pPr>
        <w:widowControl/>
        <w:wordWrap/>
        <w:autoSpaceDE/>
        <w:autoSpaceDN/>
        <w:ind w:firstLineChars="400" w:firstLine="880"/>
        <w:rPr>
          <w:rFonts w:ascii="Times New Roman" w:hAnsi="Times New Roman" w:cs="Times New Roman"/>
          <w:sz w:val="22"/>
        </w:rPr>
      </w:pPr>
    </w:p>
    <w:p w:rsidR="00064B71" w:rsidRPr="00B85AC6" w:rsidRDefault="00064B71" w:rsidP="00064B71">
      <w:pPr>
        <w:widowControl/>
        <w:wordWrap/>
        <w:autoSpaceDE/>
        <w:autoSpaceDN/>
        <w:ind w:firstLineChars="400" w:firstLine="880"/>
        <w:rPr>
          <w:rFonts w:ascii="Times New Roman" w:hAnsi="Times New Roman" w:cs="Times New Roman"/>
          <w:sz w:val="22"/>
        </w:rPr>
      </w:pPr>
    </w:p>
    <w:p w:rsidR="00064B71" w:rsidRPr="00A6356E"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noProof/>
          <w:sz w:val="22"/>
        </w:rPr>
        <w:lastRenderedPageBreak/>
        <w:drawing>
          <wp:inline distT="0" distB="0" distL="0" distR="0" wp14:anchorId="43E308B2" wp14:editId="77D17F82">
            <wp:extent cx="3698492" cy="7214400"/>
            <wp:effectExtent l="1905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3698492" cy="7214400"/>
                    </a:xfrm>
                    <a:prstGeom prst="rect">
                      <a:avLst/>
                    </a:prstGeom>
                    <a:noFill/>
                    <a:ln w="9525">
                      <a:noFill/>
                      <a:miter lim="800000"/>
                      <a:headEnd/>
                      <a:tailEnd/>
                    </a:ln>
                  </pic:spPr>
                </pic:pic>
              </a:graphicData>
            </a:graphic>
          </wp:inline>
        </w:drawing>
      </w:r>
    </w:p>
    <w:p w:rsidR="00064B71" w:rsidRPr="00A6356E" w:rsidRDefault="00064B71" w:rsidP="00064B71">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Pr="00A6356E">
        <w:rPr>
          <w:rFonts w:ascii="Times New Roman" w:hAnsi="Times New Roman" w:cs="Times New Roman"/>
          <w:sz w:val="22"/>
        </w:rPr>
        <w:t>An amulet used to prevent disaster (</w:t>
      </w:r>
      <w:r w:rsidRPr="00A6356E">
        <w:rPr>
          <w:rFonts w:ascii="바탕" w:eastAsia="바탕" w:hAnsi="바탕" w:cs="바탕" w:hint="eastAsia"/>
          <w:sz w:val="22"/>
        </w:rPr>
        <w:t>三災符</w:t>
      </w:r>
      <w:r w:rsidRPr="00A6356E">
        <w:rPr>
          <w:rFonts w:ascii="Times New Roman" w:hAnsi="Times New Roman" w:cs="Times New Roman"/>
          <w:sz w:val="22"/>
        </w:rPr>
        <w:t>) from three sources: wind</w:t>
      </w:r>
      <w:r w:rsidRPr="00A6356E">
        <w:rPr>
          <w:rFonts w:ascii="Times New Roman" w:hAnsi="Times New Roman" w:cs="Times New Roman"/>
          <w:sz w:val="22"/>
        </w:rPr>
        <w:t>，</w:t>
      </w:r>
      <w:r w:rsidRPr="00A6356E">
        <w:rPr>
          <w:rFonts w:ascii="Times New Roman" w:hAnsi="Times New Roman" w:cs="Times New Roman"/>
          <w:sz w:val="22"/>
        </w:rPr>
        <w:t xml:space="preserve"> water and fire</w:t>
      </w:r>
      <w:r>
        <w:rPr>
          <w:rFonts w:ascii="Times New Roman" w:hAnsi="Times New Roman" w:cs="Times New Roman" w:hint="eastAsia"/>
          <w:sz w:val="22"/>
        </w:rPr>
        <w:t xml:space="preserve">)  </w:t>
      </w:r>
      <w:r w:rsidRPr="00AF1563">
        <w:rPr>
          <w:rFonts w:ascii="Times New Roman" w:hAnsi="Times New Roman" w:cs="Times New Roman"/>
          <w:sz w:val="22"/>
        </w:rPr>
        <w:t>[</w:t>
      </w:r>
      <w:r>
        <w:rPr>
          <w:rFonts w:ascii="Times New Roman" w:hAnsi="Times New Roman" w:cs="Times New Roman"/>
          <w:sz w:val="22"/>
        </w:rPr>
        <w:t xml:space="preserve">page </w:t>
      </w:r>
      <w:r>
        <w:rPr>
          <w:rFonts w:ascii="Times New Roman" w:hAnsi="Times New Roman" w:cs="Times New Roman" w:hint="eastAsia"/>
          <w:sz w:val="22"/>
        </w:rPr>
        <w:t>39</w:t>
      </w:r>
      <w:r w:rsidRPr="00AF1563">
        <w:rPr>
          <w:rFonts w:ascii="Times New Roman" w:hAnsi="Times New Roman" w:cs="Times New Roman"/>
          <w:sz w:val="22"/>
        </w:rPr>
        <w:t>]</w:t>
      </w:r>
    </w:p>
    <w:p w:rsidR="00064B71"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relations with the gods. That is</w:t>
      </w:r>
      <w:r>
        <w:rPr>
          <w:rFonts w:ascii="Times New Roman" w:hAnsi="Times New Roman" w:cs="Times New Roman" w:hint="eastAsia"/>
          <w:sz w:val="22"/>
        </w:rPr>
        <w:t xml:space="preserve">, </w:t>
      </w:r>
      <w:r w:rsidRPr="00B85AC6">
        <w:rPr>
          <w:rFonts w:ascii="Times New Roman" w:hAnsi="Times New Roman" w:cs="Times New Roman"/>
          <w:sz w:val="22"/>
        </w:rPr>
        <w:t>amulets become factional in the proper sense only through a hostile attitude toward gods.</w:t>
      </w:r>
      <w:r>
        <w:rPr>
          <w:rFonts w:ascii="Times New Roman" w:hAnsi="Times New Roman" w:cs="Times New Roman" w:hint="eastAsia"/>
          <w:sz w:val="22"/>
        </w:rPr>
        <w:t xml:space="preserve"> </w:t>
      </w:r>
    </w:p>
    <w:p w:rsidR="00064B71"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In the shaman rituals</w:t>
      </w:r>
      <w:r>
        <w:rPr>
          <w:rFonts w:ascii="Times New Roman" w:hAnsi="Times New Roman" w:cs="Times New Roman" w:hint="eastAsia"/>
          <w:sz w:val="22"/>
        </w:rPr>
        <w:t xml:space="preserve">, </w:t>
      </w:r>
      <w:r w:rsidRPr="00B85AC6">
        <w:rPr>
          <w:rFonts w:ascii="Times New Roman" w:hAnsi="Times New Roman" w:cs="Times New Roman"/>
          <w:sz w:val="22"/>
        </w:rPr>
        <w:t>there is a point during a post-ritual stage</w:t>
      </w:r>
      <w:r>
        <w:rPr>
          <w:rFonts w:ascii="Times New Roman" w:hAnsi="Times New Roman" w:cs="Times New Roman" w:hint="eastAsia"/>
          <w:sz w:val="22"/>
        </w:rPr>
        <w:t xml:space="preserve">, </w:t>
      </w:r>
      <w:r w:rsidRPr="00B85AC6">
        <w:rPr>
          <w:rFonts w:ascii="Times New Roman" w:hAnsi="Times New Roman" w:cs="Times New Roman"/>
          <w:sz w:val="22"/>
        </w:rPr>
        <w:t>when the shamans feed all the spirits. This feeding shows that all the spirits</w:t>
      </w:r>
      <w:r>
        <w:rPr>
          <w:rFonts w:ascii="Times New Roman" w:hAnsi="Times New Roman" w:cs="Times New Roman" w:hint="eastAsia"/>
          <w:sz w:val="22"/>
        </w:rPr>
        <w:t xml:space="preserve">, </w:t>
      </w:r>
      <w:r w:rsidRPr="00B85AC6">
        <w:rPr>
          <w:rFonts w:ascii="Times New Roman" w:hAnsi="Times New Roman" w:cs="Times New Roman"/>
          <w:sz w:val="22"/>
        </w:rPr>
        <w:t>even evil-spirits are aeined</w:t>
      </w:r>
      <w:r>
        <w:rPr>
          <w:rFonts w:ascii="Times New Roman" w:hAnsi="Times New Roman" w:cs="Times New Roman" w:hint="eastAsia"/>
          <w:sz w:val="22"/>
        </w:rPr>
        <w:t xml:space="preserve">, </w:t>
      </w:r>
      <w:r w:rsidRPr="00B85AC6">
        <w:rPr>
          <w:rFonts w:ascii="Times New Roman" w:hAnsi="Times New Roman" w:cs="Times New Roman"/>
          <w:sz w:val="22"/>
        </w:rPr>
        <w:t>but evil spirits are just evil spirits so far as amulets are concerned. It is clear</w:t>
      </w:r>
      <w:r>
        <w:rPr>
          <w:rFonts w:ascii="Times New Roman" w:hAnsi="Times New Roman" w:cs="Times New Roman" w:hint="eastAsia"/>
          <w:sz w:val="22"/>
        </w:rPr>
        <w:t xml:space="preserve">, </w:t>
      </w:r>
      <w:r w:rsidRPr="00B85AC6">
        <w:rPr>
          <w:rFonts w:ascii="Times New Roman" w:hAnsi="Times New Roman" w:cs="Times New Roman"/>
          <w:sz w:val="22"/>
        </w:rPr>
        <w:t>therefore, that the purpose of shamanism is salvation by prayer.</w:t>
      </w:r>
    </w:p>
    <w:p w:rsidR="00064B71"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noProof/>
          <w:sz w:val="22"/>
        </w:rPr>
        <w:lastRenderedPageBreak/>
        <w:drawing>
          <wp:inline distT="0" distB="0" distL="0" distR="0" wp14:anchorId="3B159F2E" wp14:editId="4788726A">
            <wp:extent cx="4610813" cy="7412400"/>
            <wp:effectExtent l="1905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4610813" cy="7412400"/>
                    </a:xfrm>
                    <a:prstGeom prst="rect">
                      <a:avLst/>
                    </a:prstGeom>
                    <a:noFill/>
                    <a:ln w="9525">
                      <a:noFill/>
                      <a:miter lim="800000"/>
                      <a:headEnd/>
                      <a:tailEnd/>
                    </a:ln>
                  </pic:spPr>
                </pic:pic>
              </a:graphicData>
            </a:graphic>
          </wp:inline>
        </w:drawing>
      </w:r>
    </w:p>
    <w:p w:rsidR="00064B71" w:rsidRDefault="00064B71" w:rsidP="00064B71">
      <w:pPr>
        <w:widowControl/>
        <w:wordWrap/>
        <w:autoSpaceDE/>
        <w:autoSpaceDN/>
        <w:ind w:firstLineChars="400" w:firstLine="880"/>
        <w:rPr>
          <w:rFonts w:ascii="Times New Roman" w:hAnsi="Times New Roman" w:cs="Times New Roman"/>
          <w:sz w:val="22"/>
        </w:rPr>
      </w:pPr>
      <w:r>
        <w:rPr>
          <w:rFonts w:ascii="Times New Roman" w:hAnsi="Times New Roman" w:cs="Times New Roman" w:hint="eastAsia"/>
          <w:sz w:val="22"/>
        </w:rPr>
        <w:t>(</w:t>
      </w:r>
      <w:r w:rsidRPr="00B85AC6">
        <w:rPr>
          <w:rFonts w:ascii="Times New Roman" w:hAnsi="Times New Roman" w:cs="Times New Roman"/>
          <w:sz w:val="22"/>
        </w:rPr>
        <w:t>An amulet usea ror fever. (</w:t>
      </w:r>
      <w:r w:rsidRPr="00B85AC6">
        <w:rPr>
          <w:rFonts w:ascii="바탕" w:eastAsia="바탕" w:hAnsi="바탕" w:cs="바탕" w:hint="eastAsia"/>
          <w:sz w:val="22"/>
        </w:rPr>
        <w:t>熱病符</w:t>
      </w:r>
      <w:r w:rsidRPr="00B85AC6">
        <w:rPr>
          <w:rFonts w:ascii="Times New Roman" w:hAnsi="Times New Roman" w:cs="Times New Roman"/>
          <w:sz w:val="22"/>
        </w:rPr>
        <w:t>) It is pasted on the gate to protect one from malaria</w:t>
      </w:r>
      <w:r>
        <w:rPr>
          <w:rFonts w:ascii="Times New Roman" w:hAnsi="Times New Roman" w:cs="Times New Roman" w:hint="eastAsia"/>
          <w:sz w:val="22"/>
        </w:rPr>
        <w:t>)</w:t>
      </w:r>
    </w:p>
    <w:p w:rsidR="00064B71" w:rsidRPr="00B85AC6"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The differences between the use of amulets and shamanism notwithstanding, shamans often produce amulets. Professor Seo Dae-Suk calls such shamans impure shamans (</w:t>
      </w:r>
      <w:r w:rsidRPr="00B85AC6">
        <w:rPr>
          <w:rFonts w:ascii="바탕" w:eastAsia="바탕" w:hAnsi="바탕" w:cs="바탕" w:hint="eastAsia"/>
          <w:sz w:val="22"/>
        </w:rPr>
        <w:t>雜巫</w:t>
      </w:r>
      <w:r w:rsidRPr="00B85AC6">
        <w:rPr>
          <w:rFonts w:ascii="Times New Roman" w:hAnsi="Times New Roman" w:cs="Times New Roman"/>
          <w:sz w:val="22"/>
        </w:rPr>
        <w:t>)</w:t>
      </w:r>
      <w:r>
        <w:rPr>
          <w:rFonts w:ascii="Times New Roman" w:hAnsi="Times New Roman" w:cs="Times New Roman" w:hint="eastAsia"/>
          <w:sz w:val="22"/>
        </w:rPr>
        <w:t xml:space="preserve">, </w:t>
      </w:r>
      <w:r w:rsidRPr="00B85AC6">
        <w:rPr>
          <w:rFonts w:ascii="Times New Roman" w:hAnsi="Times New Roman" w:cs="Times New Roman"/>
          <w:sz w:val="22"/>
        </w:rPr>
        <w:t>but their relationship is not accidental if we consider the influence of</w:t>
      </w:r>
    </w:p>
    <w:p w:rsidR="00064B71" w:rsidRPr="00B85AC6"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t>Taoism upon shamanism. It is more appropriate to say that their relationship is not bilateral, but unilateral — it was the shaman-ism that was active in introducing the Taoistic elements into itself</w:t>
      </w:r>
      <w:r>
        <w:rPr>
          <w:rFonts w:ascii="Times New Roman" w:hAnsi="Times New Roman" w:cs="Times New Roman" w:hint="eastAsia"/>
          <w:sz w:val="22"/>
        </w:rPr>
        <w:t xml:space="preserve">, </w:t>
      </w:r>
      <w:r w:rsidRPr="00B85AC6">
        <w:rPr>
          <w:rFonts w:ascii="Times New Roman" w:hAnsi="Times New Roman" w:cs="Times New Roman"/>
          <w:sz w:val="22"/>
        </w:rPr>
        <w:t>not vice versa.</w:t>
      </w:r>
    </w:p>
    <w:p w:rsidR="00064B71" w:rsidRPr="00B85AC6" w:rsidRDefault="00064B71" w:rsidP="00064B71">
      <w:pPr>
        <w:widowControl/>
        <w:wordWrap/>
        <w:autoSpaceDE/>
        <w:autoSpaceDN/>
        <w:ind w:firstLineChars="400" w:firstLine="880"/>
        <w:rPr>
          <w:rFonts w:ascii="Times New Roman" w:hAnsi="Times New Roman" w:cs="Times New Roman"/>
          <w:sz w:val="22"/>
        </w:rPr>
      </w:pPr>
      <w:r w:rsidRPr="00B85AC6">
        <w:rPr>
          <w:rFonts w:ascii="Times New Roman" w:hAnsi="Times New Roman" w:cs="Times New Roman"/>
          <w:sz w:val="22"/>
        </w:rPr>
        <w:lastRenderedPageBreak/>
        <w:t>Amulets are not a divine concept, but it is indeed correct to say that they are equal or superior to spirits so far as their functions are concerned. Amulets are</w:t>
      </w:r>
      <w:r>
        <w:rPr>
          <w:rFonts w:ascii="Times New Roman" w:hAnsi="Times New Roman" w:cs="Times New Roman" w:hint="eastAsia"/>
          <w:sz w:val="22"/>
        </w:rPr>
        <w:t xml:space="preserve">, </w:t>
      </w:r>
      <w:r w:rsidRPr="00B85AC6">
        <w:rPr>
          <w:rFonts w:ascii="Times New Roman" w:hAnsi="Times New Roman" w:cs="Times New Roman"/>
          <w:sz w:val="22"/>
        </w:rPr>
        <w:t>I believe</w:t>
      </w:r>
      <w:r>
        <w:rPr>
          <w:rFonts w:ascii="Times New Roman" w:hAnsi="Times New Roman" w:cs="Times New Roman" w:hint="eastAsia"/>
          <w:sz w:val="22"/>
        </w:rPr>
        <w:t>, a</w:t>
      </w:r>
      <w:r w:rsidRPr="00B85AC6">
        <w:rPr>
          <w:rFonts w:ascii="Times New Roman" w:hAnsi="Times New Roman" w:cs="Times New Roman"/>
          <w:sz w:val="22"/>
        </w:rPr>
        <w:t xml:space="preserve"> medium through which our lives get better by overwhelming spirits with compromise</w:t>
      </w:r>
      <w:r>
        <w:rPr>
          <w:rFonts w:ascii="Times New Roman" w:hAnsi="Times New Roman" w:cs="Times New Roman" w:hint="eastAsia"/>
          <w:sz w:val="22"/>
        </w:rPr>
        <w:t xml:space="preserve">, </w:t>
      </w:r>
      <w:r w:rsidRPr="00B85AC6">
        <w:rPr>
          <w:rFonts w:ascii="Times New Roman" w:hAnsi="Times New Roman" w:cs="Times New Roman"/>
          <w:sz w:val="22"/>
        </w:rPr>
        <w:t>reconciliation or aggression</w:t>
      </w:r>
      <w:r>
        <w:rPr>
          <w:rFonts w:ascii="Times New Roman" w:hAnsi="Times New Roman" w:cs="Times New Roman" w:hint="eastAsia"/>
          <w:sz w:val="22"/>
        </w:rPr>
        <w:t xml:space="preserve">, </w:t>
      </w:r>
      <w:r w:rsidRPr="00B85AC6">
        <w:rPr>
          <w:rFonts w:ascii="Times New Roman" w:hAnsi="Times New Roman" w:cs="Times New Roman"/>
          <w:sz w:val="22"/>
        </w:rPr>
        <w:t>but they never pay respect to them.</w:t>
      </w:r>
    </w:p>
    <w:p w:rsidR="00064B71" w:rsidRDefault="00064B71" w:rsidP="00064B71">
      <w:pPr>
        <w:widowControl/>
        <w:wordWrap/>
        <w:autoSpaceDE/>
        <w:autoSpaceDN/>
        <w:ind w:firstLineChars="400" w:firstLine="880"/>
        <w:rPr>
          <w:rFonts w:ascii="Times New Roman" w:hAnsi="Times New Roman" w:cs="Times New Roman" w:hint="eastAsia"/>
          <w:sz w:val="22"/>
        </w:rPr>
      </w:pPr>
      <w:r w:rsidRPr="00B85AC6">
        <w:rPr>
          <w:rFonts w:ascii="Times New Roman" w:hAnsi="Times New Roman" w:cs="Times New Roman"/>
          <w:sz w:val="22"/>
        </w:rPr>
        <w:t>I am afraid my essay can not go beyond sheer speculation due to the lack of academic foundation in the study of amulets in general. My hope is that there will be more systematic research on this subject among scholars in the near future.</w:t>
      </w:r>
      <w:r>
        <w:rPr>
          <w:rFonts w:ascii="Times New Roman" w:hAnsi="Times New Roman" w:cs="Times New Roman" w:hint="eastAsia"/>
          <w:sz w:val="22"/>
        </w:rPr>
        <w:t xml:space="preserve">  </w:t>
      </w:r>
    </w:p>
    <w:p w:rsidR="00064B71" w:rsidRDefault="00064B71" w:rsidP="00064B71">
      <w:pPr>
        <w:widowControl/>
        <w:wordWrap/>
        <w:autoSpaceDE/>
        <w:autoSpaceDN/>
        <w:rPr>
          <w:rFonts w:ascii="Times New Roman" w:hAnsi="Times New Roman" w:cs="Times New Roman" w:hint="eastAsia"/>
          <w:sz w:val="22"/>
        </w:rPr>
      </w:pPr>
    </w:p>
    <w:p w:rsidR="0061658C" w:rsidRPr="00064B71" w:rsidRDefault="0061658C" w:rsidP="00064B71">
      <w:bookmarkStart w:id="0" w:name="_GoBack"/>
      <w:bookmarkEnd w:id="0"/>
    </w:p>
    <w:sectPr w:rsidR="0061658C" w:rsidRPr="00064B71" w:rsidSect="0061658C">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돋움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565AFE"/>
    <w:rsid w:val="00064B71"/>
    <w:rsid w:val="00565AFE"/>
    <w:rsid w:val="0061658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AFE"/>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65AFE"/>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565AF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1073</Words>
  <Characters>6121</Characters>
  <Application>Microsoft Office Word</Application>
  <DocSecurity>0</DocSecurity>
  <Lines>51</Lines>
  <Paragraphs>14</Paragraphs>
  <ScaleCrop>false</ScaleCrop>
  <Company/>
  <LinksUpToDate>false</LinksUpToDate>
  <CharactersWithSpaces>7180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2</cp:revision>
  <dcterms:created xsi:type="dcterms:W3CDTF">2011-08-18T07:22:00Z</dcterms:created>
  <dcterms:modified xsi:type="dcterms:W3CDTF">2011-08-23T03:13:00Z</dcterms:modified>
</cp:coreProperties>
</file>