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A1" w:rsidRPr="00477FC8" w:rsidRDefault="00272DA1" w:rsidP="00272DA1">
      <w:pPr>
        <w:widowControl w:val="0"/>
        <w:autoSpaceDE w:val="0"/>
        <w:autoSpaceDN w:val="0"/>
        <w:adjustRightInd w:val="0"/>
        <w:jc w:val="both"/>
        <w:rPr>
          <w:rFonts w:ascii="Times New Roman" w:eastAsia="굴림" w:hAnsi="Times New Roman" w:cs="Times New Roman"/>
          <w:color w:val="auto"/>
          <w:sz w:val="22"/>
          <w:szCs w:val="22"/>
          <w:lang w:eastAsia="ko-KR"/>
        </w:rPr>
      </w:pPr>
    </w:p>
    <w:p w:rsidR="00272DA1" w:rsidRPr="001C33E4" w:rsidRDefault="00272DA1" w:rsidP="00272DA1">
      <w:pPr>
        <w:widowControl w:val="0"/>
        <w:autoSpaceDE w:val="0"/>
        <w:autoSpaceDN w:val="0"/>
        <w:adjustRightInd w:val="0"/>
        <w:jc w:val="both"/>
        <w:rPr>
          <w:rFonts w:ascii="Times New Roman" w:eastAsia="굴림" w:hAnsi="Times New Roman" w:cs="Times New Roman" w:hint="eastAsia"/>
          <w:color w:val="auto"/>
          <w:szCs w:val="22"/>
          <w:lang w:eastAsia="ko-KR"/>
        </w:rPr>
      </w:pPr>
      <w:r w:rsidRPr="001C33E4">
        <w:rPr>
          <w:rFonts w:ascii="Times New Roman" w:eastAsia="굴림" w:hAnsi="Times New Roman" w:cs="Times New Roman"/>
          <w:color w:val="auto"/>
          <w:szCs w:val="22"/>
          <w:lang w:eastAsia="ko-KR"/>
        </w:rPr>
        <w:t>SUPPLEMENT</w:t>
      </w:r>
      <w:r w:rsidRPr="001C33E4">
        <w:rPr>
          <w:rFonts w:ascii="Times New Roman" w:eastAsia="굴림" w:hAnsi="Times New Roman" w:cs="Times New Roman" w:hint="eastAsia"/>
          <w:color w:val="auto"/>
          <w:szCs w:val="22"/>
          <w:lang w:eastAsia="ko-KR"/>
        </w:rPr>
        <w:t xml:space="preserve"> </w:t>
      </w:r>
      <w:r w:rsidRPr="001C33E4">
        <w:rPr>
          <w:rFonts w:ascii="Times New Roman" w:eastAsia="굴림" w:hAnsi="Times New Roman" w:cs="Times New Roman"/>
          <w:color w:val="auto"/>
          <w:szCs w:val="22"/>
          <w:lang w:eastAsia="ko-KR"/>
        </w:rPr>
        <w:t>TO</w:t>
      </w:r>
      <w:r w:rsidRPr="001C33E4">
        <w:rPr>
          <w:rFonts w:ascii="Times New Roman" w:eastAsia="굴림" w:hAnsi="Times New Roman" w:cs="Times New Roman" w:hint="eastAsia"/>
          <w:color w:val="auto"/>
          <w:szCs w:val="22"/>
          <w:lang w:eastAsia="ko-KR"/>
        </w:rPr>
        <w:t xml:space="preserve"> </w:t>
      </w:r>
      <w:r w:rsidRPr="001C33E4">
        <w:rPr>
          <w:rFonts w:ascii="Times New Roman" w:eastAsia="굴림" w:hAnsi="Times New Roman" w:cs="Times New Roman"/>
          <w:color w:val="auto"/>
          <w:szCs w:val="22"/>
          <w:lang w:eastAsia="ko-KR"/>
        </w:rPr>
        <w:t>“A PARTIAL BIBLIOGRAPHY</w:t>
      </w:r>
      <w:r w:rsidRPr="001C33E4">
        <w:rPr>
          <w:rFonts w:ascii="Times New Roman" w:eastAsia="굴림" w:hAnsi="Times New Roman" w:cs="Times New Roman" w:hint="eastAsia"/>
          <w:color w:val="auto"/>
          <w:szCs w:val="22"/>
          <w:lang w:eastAsia="ko-KR"/>
        </w:rPr>
        <w:t xml:space="preserve"> </w:t>
      </w:r>
      <w:r w:rsidRPr="001C33E4">
        <w:rPr>
          <w:rFonts w:ascii="Times New Roman" w:eastAsia="굴림" w:hAnsi="Times New Roman" w:cs="Times New Roman"/>
          <w:color w:val="auto"/>
          <w:szCs w:val="22"/>
          <w:lang w:eastAsia="ko-KR"/>
        </w:rPr>
        <w:t>OF</w:t>
      </w:r>
      <w:r w:rsidRPr="001C33E4">
        <w:rPr>
          <w:rFonts w:ascii="Times New Roman" w:eastAsia="굴림" w:hAnsi="Times New Roman" w:cs="Times New Roman" w:hint="eastAsia"/>
          <w:color w:val="auto"/>
          <w:szCs w:val="22"/>
          <w:lang w:eastAsia="ko-KR"/>
        </w:rPr>
        <w:t xml:space="preserve"> </w:t>
      </w:r>
      <w:r w:rsidRPr="001C33E4">
        <w:rPr>
          <w:rFonts w:ascii="Times New Roman" w:eastAsia="굴림" w:hAnsi="Times New Roman" w:cs="Times New Roman"/>
          <w:color w:val="auto"/>
          <w:szCs w:val="22"/>
          <w:lang w:eastAsia="ko-KR"/>
        </w:rPr>
        <w:t>OCCIDENTAL LITERATURE</w:t>
      </w:r>
      <w:r w:rsidRPr="001C33E4">
        <w:rPr>
          <w:rFonts w:ascii="Times New Roman" w:eastAsia="굴림" w:hAnsi="Times New Roman" w:cs="Times New Roman" w:hint="eastAsia"/>
          <w:color w:val="auto"/>
          <w:szCs w:val="22"/>
          <w:lang w:eastAsia="ko-KR"/>
        </w:rPr>
        <w:t xml:space="preserve"> </w:t>
      </w:r>
      <w:r w:rsidRPr="001C33E4">
        <w:rPr>
          <w:rFonts w:ascii="Times New Roman" w:eastAsia="굴림" w:hAnsi="Times New Roman" w:cs="Times New Roman"/>
          <w:color w:val="auto"/>
          <w:szCs w:val="22"/>
          <w:lang w:eastAsia="ko-KR"/>
        </w:rPr>
        <w:t>ON KOREA”</w:t>
      </w:r>
      <w:r w:rsidRPr="001C33E4">
        <w:rPr>
          <w:rFonts w:ascii="Times New Roman" w:eastAsia="굴림" w:hAnsi="Times New Roman" w:cs="Times New Roman" w:hint="eastAsia"/>
          <w:color w:val="auto"/>
          <w:szCs w:val="22"/>
          <w:lang w:eastAsia="ko-KR"/>
        </w:rPr>
        <w:t xml:space="preserve"> </w:t>
      </w:r>
      <w:r w:rsidRPr="001C33E4">
        <w:rPr>
          <w:rFonts w:ascii="Times New Roman" w:eastAsia="굴림" w:hAnsi="Times New Roman" w:cs="Times New Roman"/>
          <w:color w:val="auto"/>
          <w:szCs w:val="22"/>
          <w:lang w:eastAsia="ko-KR"/>
        </w:rPr>
        <w:t>by H. H. Underwood, Ph. D., 1931</w:t>
      </w:r>
    </w:p>
    <w:p w:rsidR="00272DA1" w:rsidRPr="001C33E4" w:rsidRDefault="00272DA1" w:rsidP="00272DA1">
      <w:pPr>
        <w:widowControl w:val="0"/>
        <w:autoSpaceDE w:val="0"/>
        <w:autoSpaceDN w:val="0"/>
        <w:adjustRightInd w:val="0"/>
        <w:jc w:val="both"/>
        <w:rPr>
          <w:rFonts w:ascii="Times New Roman" w:eastAsia="굴림" w:hAnsi="Times New Roman" w:cs="Times New Roman"/>
          <w:color w:val="auto"/>
          <w:szCs w:val="22"/>
          <w:lang w:eastAsia="ko-KR"/>
        </w:rPr>
      </w:pPr>
    </w:p>
    <w:p w:rsidR="00272DA1" w:rsidRPr="00477FC8" w:rsidRDefault="00272DA1" w:rsidP="00272DA1">
      <w:pPr>
        <w:widowControl w:val="0"/>
        <w:autoSpaceDE w:val="0"/>
        <w:autoSpaceDN w:val="0"/>
        <w:adjustRightInd w:val="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Compiled by</w:t>
      </w:r>
      <w:r>
        <w:rPr>
          <w:rFonts w:ascii="Times New Roman" w:eastAsia="굴림" w:hAnsi="Times New Roman" w:cs="Times New Roman" w:hint="eastAsia"/>
          <w:color w:val="auto"/>
          <w:sz w:val="22"/>
          <w:szCs w:val="22"/>
          <w:lang w:eastAsia="ko-KR"/>
        </w:rPr>
        <w:t xml:space="preserve"> </w:t>
      </w:r>
      <w:r w:rsidRPr="00477FC8">
        <w:rPr>
          <w:rFonts w:ascii="Times New Roman" w:eastAsia="굴림" w:hAnsi="Times New Roman" w:cs="Times New Roman"/>
          <w:color w:val="auto"/>
          <w:sz w:val="22"/>
          <w:szCs w:val="22"/>
          <w:lang w:eastAsia="ko-KR"/>
        </w:rPr>
        <w:t>E. and G. Gompertz</w:t>
      </w:r>
      <w:r>
        <w:rPr>
          <w:rFonts w:ascii="Times New Roman" w:eastAsia="굴림" w:hAnsi="Times New Roman" w:cs="Times New Roman" w:hint="eastAsia"/>
          <w:color w:val="auto"/>
          <w:sz w:val="22"/>
          <w:szCs w:val="22"/>
          <w:lang w:eastAsia="ko-KR"/>
        </w:rPr>
        <w:t xml:space="preserve"> </w:t>
      </w:r>
      <w:r w:rsidRPr="00477FC8">
        <w:rPr>
          <w:rFonts w:ascii="Times New Roman" w:eastAsia="굴림" w:hAnsi="Times New Roman" w:cs="Times New Roman"/>
          <w:color w:val="auto"/>
          <w:sz w:val="22"/>
          <w:szCs w:val="22"/>
          <w:lang w:eastAsia="ko-KR"/>
        </w:rPr>
        <w:t xml:space="preserve">1935 </w:t>
      </w:r>
    </w:p>
    <w:p w:rsidR="00272DA1" w:rsidRDefault="00272DA1" w:rsidP="00272DA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72DA1" w:rsidRDefault="00272DA1" w:rsidP="00272DA1">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Pr>
          <w:rFonts w:ascii="Times New Roman" w:eastAsia="굴림" w:hAnsi="Times New Roman" w:cs="Times New Roman"/>
          <w:color w:val="auto"/>
          <w:sz w:val="22"/>
          <w:szCs w:val="22"/>
          <w:lang w:eastAsia="ko-KR"/>
        </w:rPr>
        <w:t>INTRODUCTION</w:t>
      </w:r>
    </w:p>
    <w:p w:rsidR="00272DA1" w:rsidRPr="00477FC8" w:rsidRDefault="00272DA1" w:rsidP="00272DA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272DA1" w:rsidRPr="00477FC8" w:rsidRDefault="00272DA1" w:rsidP="00272DA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In submitting this Supplement to H. H. Underwood</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s Partial Bibliography of Occidental Literature on Korea (1931) , it seems desirable in a brief prefatory note to recall the original purpose of the Bibliography and account for some obvious omissions and inconsistencies in the Supplement</w:t>
      </w:r>
    </w:p>
    <w:p w:rsidR="00272DA1" w:rsidRPr="00477FC8" w:rsidRDefault="00272DA1" w:rsidP="00272DA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Summarising Dr. Underwood</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 xml:space="preserve">s remarks in his introductory paper </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Occidental Literature on Korea,</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 xml:space="preserve"> it may be said that the chief object of the Bibliography is to serve as a guide to what has, and what has not, been written about Korea in Western languages. Beyond this, of course, lies a further objective : the encouragement of the study of Korea and the Koreans, which this Branch of the Royal Asiatic Society exists to promote.</w:t>
      </w:r>
    </w:p>
    <w:p w:rsidR="00272DA1" w:rsidRPr="00477FC8" w:rsidRDefault="00272DA1" w:rsidP="00272DA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 xml:space="preserve">Keeping these ends in view, it is obvious that the work must be judged from a practical rather than an academic standpoint For example, Dr. Underwood has seen fit to take a somewhat bold liberty with the title and scope of the Bibliography by including </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Ch</w:t>
      </w:r>
      <w:r w:rsidRPr="00477FC8">
        <w:rPr>
          <w:rFonts w:ascii="Times New Roman" w:eastAsia="굴림" w:hAnsi="Times New Roman" w:cs="Times New Roman" w:hint="eastAsia"/>
          <w:color w:val="auto"/>
          <w:sz w:val="22"/>
          <w:szCs w:val="22"/>
          <w:lang w:eastAsia="ko-KR"/>
        </w:rPr>
        <w:t>osen Koseki Zufu</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hint="eastAsia"/>
          <w:color w:val="auto"/>
          <w:sz w:val="22"/>
          <w:szCs w:val="22"/>
          <w:lang w:eastAsia="ko-KR"/>
        </w:rPr>
        <w:t xml:space="preserve"> and other purely Japanese productions </w:t>
      </w:r>
      <w:r w:rsidRPr="00477FC8">
        <w:rPr>
          <w:rFonts w:ascii="Times New Roman" w:eastAsia="굴림" w:hAnsi="Times New Roman" w:cs="Times New Roman" w:hint="eastAsia"/>
          <w:color w:val="auto"/>
          <w:sz w:val="22"/>
          <w:szCs w:val="22"/>
          <w:lang w:eastAsia="ko-KR"/>
        </w:rPr>
        <w:t>；</w:t>
      </w:r>
      <w:r w:rsidRPr="00477FC8">
        <w:rPr>
          <w:rFonts w:ascii="Times New Roman" w:eastAsia="굴림" w:hAnsi="Times New Roman" w:cs="Times New Roman" w:hint="eastAsia"/>
          <w:color w:val="auto"/>
          <w:sz w:val="22"/>
          <w:szCs w:val="22"/>
          <w:lang w:eastAsia="ko-KR"/>
        </w:rPr>
        <w:t xml:space="preserve"> and this practice has been continued</w:t>
      </w:r>
      <w:r w:rsidRPr="00477FC8">
        <w:rPr>
          <w:rFonts w:ascii="Times New Roman" w:eastAsia="굴림" w:hAnsi="Times New Roman" w:cs="Times New Roman" w:hint="eastAsia"/>
          <w:color w:val="auto"/>
          <w:sz w:val="22"/>
          <w:szCs w:val="22"/>
          <w:lang w:eastAsia="ko-KR"/>
        </w:rPr>
        <w:t>—</w:t>
      </w:r>
      <w:r w:rsidRPr="00477FC8">
        <w:rPr>
          <w:rFonts w:ascii="Times New Roman" w:eastAsia="굴림" w:hAnsi="Times New Roman" w:cs="Times New Roman" w:hint="eastAsia"/>
          <w:color w:val="auto"/>
          <w:sz w:val="22"/>
          <w:szCs w:val="22"/>
          <w:lang w:eastAsia="ko-KR"/>
        </w:rPr>
        <w:t>and extended</w:t>
      </w:r>
      <w:r w:rsidRPr="00477FC8">
        <w:rPr>
          <w:rFonts w:ascii="Times New Roman" w:eastAsia="굴림" w:hAnsi="Times New Roman" w:cs="Times New Roman" w:hint="eastAsia"/>
          <w:color w:val="auto"/>
          <w:sz w:val="22"/>
          <w:szCs w:val="22"/>
          <w:lang w:eastAsia="ko-KR"/>
        </w:rPr>
        <w:t>—一</w:t>
      </w:r>
      <w:r w:rsidRPr="00477FC8">
        <w:rPr>
          <w:rFonts w:ascii="Times New Roman" w:eastAsia="굴림" w:hAnsi="Times New Roman" w:cs="Times New Roman" w:hint="eastAsia"/>
          <w:color w:val="auto"/>
          <w:sz w:val="22"/>
          <w:szCs w:val="22"/>
          <w:lang w:eastAsia="ko-KR"/>
        </w:rPr>
        <w:t xml:space="preserve">in the Supplement </w:t>
      </w:r>
      <w:r w:rsidRPr="00477FC8">
        <w:rPr>
          <w:rFonts w:ascii="Times New Roman" w:eastAsia="굴림" w:hAnsi="Times New Roman" w:cs="Times New Roman" w:hint="eastAsia"/>
          <w:color w:val="auto"/>
          <w:sz w:val="22"/>
          <w:szCs w:val="22"/>
          <w:lang w:eastAsia="ko-KR"/>
        </w:rPr>
        <w:t>；</w:t>
      </w:r>
      <w:r w:rsidRPr="00477FC8">
        <w:rPr>
          <w:rFonts w:ascii="Times New Roman" w:eastAsia="굴림" w:hAnsi="Times New Roman" w:cs="Times New Roman" w:hint="eastAsia"/>
          <w:color w:val="auto"/>
          <w:sz w:val="22"/>
          <w:szCs w:val="22"/>
          <w:lang w:eastAsia="ko-KR"/>
        </w:rPr>
        <w:t xml:space="preserve"> for to ignore such monumental works on the ground that they are, strictly, not </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hint="eastAsia"/>
          <w:color w:val="auto"/>
          <w:sz w:val="22"/>
          <w:szCs w:val="22"/>
          <w:lang w:eastAsia="ko-KR"/>
        </w:rPr>
        <w:t>Occidental Literature</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hint="eastAsia"/>
          <w:color w:val="auto"/>
          <w:sz w:val="22"/>
          <w:szCs w:val="22"/>
          <w:lang w:eastAsia="ko-KR"/>
        </w:rPr>
        <w:t xml:space="preserve"> would be to fail in dir</w:t>
      </w:r>
      <w:r w:rsidRPr="00477FC8">
        <w:rPr>
          <w:rFonts w:ascii="Times New Roman" w:eastAsia="굴림" w:hAnsi="Times New Roman" w:cs="Times New Roman"/>
          <w:color w:val="auto"/>
          <w:sz w:val="22"/>
          <w:szCs w:val="22"/>
          <w:lang w:eastAsia="ko-KR"/>
        </w:rPr>
        <w:t>ecting to the most notable studies of Korean Art and Archaeology yet pub- lished. But obviously a line must be drawn somewhere, and</w:t>
      </w:r>
      <w:r>
        <w:rPr>
          <w:rFonts w:ascii="Times New Roman" w:eastAsia="굴림" w:hAnsi="Times New Roman" w:cs="Times New Roman" w:hint="eastAsia"/>
          <w:color w:val="auto"/>
          <w:sz w:val="22"/>
          <w:szCs w:val="22"/>
          <w:lang w:eastAsia="ko-KR"/>
        </w:rPr>
        <w:t xml:space="preserve"> </w:t>
      </w:r>
      <w:r w:rsidRPr="00477FC8">
        <w:rPr>
          <w:rFonts w:ascii="Times New Roman" w:eastAsia="굴림" w:hAnsi="Times New Roman" w:cs="Times New Roman"/>
          <w:color w:val="auto"/>
          <w:sz w:val="22"/>
          <w:szCs w:val="22"/>
          <w:lang w:eastAsia="ko-KR"/>
        </w:rPr>
        <w:t>the criterion followed here has been the general usefulness of the publication in question to Western enquirers : an English summary, or a large number of illustrations, are accepted as sufficient grounds for inclusion, even though a great part, if not all, of the text may be in Japanese.</w:t>
      </w:r>
    </w:p>
    <w:p w:rsidR="00272DA1" w:rsidRPr="00477FC8" w:rsidRDefault="00272DA1" w:rsidP="00272DA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 xml:space="preserve">It will be noted that the Supplement has not been confined to the period 1930-1935. Wherever possible the attempt has been made to fill gaps in the original Bibliography both by adding titles and by amplifying the details of titles already included. </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A</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 xml:space="preserve"> numbers refer to the original Bibliography </w:t>
      </w:r>
      <w:r w:rsidRPr="00477FC8">
        <w:rPr>
          <w:rFonts w:ascii="Times New Roman" w:eastAsia="굴림" w:hAnsi="Times New Roman" w:cs="Times New Roman" w:hint="eastAsia"/>
          <w:color w:val="auto"/>
          <w:sz w:val="22"/>
          <w:szCs w:val="22"/>
          <w:lang w:eastAsia="ko-KR"/>
        </w:rPr>
        <w:t>；</w:t>
      </w:r>
      <w:r>
        <w:rPr>
          <w:rFonts w:ascii="Times New Roman" w:eastAsia="굴림" w:hAnsi="Times New Roman" w:cs="Times New Roman"/>
          <w:color w:val="auto"/>
          <w:sz w:val="22"/>
          <w:szCs w:val="22"/>
          <w:lang w:eastAsia="ko-KR"/>
        </w:rPr>
        <w:t xml:space="preserve"> ‘‘B” numbers to the Supplement</w:t>
      </w:r>
      <w:r w:rsidRPr="00477FC8">
        <w:t xml:space="preserve"> </w:t>
      </w:r>
      <w:r w:rsidRPr="00477FC8">
        <w:rPr>
          <w:rFonts w:ascii="Times New Roman" w:eastAsia="굴림" w:hAnsi="Times New Roman" w:cs="Times New Roman"/>
          <w:color w:val="auto"/>
          <w:sz w:val="22"/>
          <w:szCs w:val="22"/>
          <w:lang w:eastAsia="ko-KR"/>
        </w:rPr>
        <w:t>[</w:t>
      </w:r>
      <w:r>
        <w:rPr>
          <w:rFonts w:ascii="Times New Roman" w:eastAsia="굴림" w:hAnsi="Times New Roman" w:cs="Times New Roman"/>
          <w:color w:val="auto"/>
          <w:sz w:val="22"/>
          <w:szCs w:val="22"/>
          <w:lang w:eastAsia="ko-KR"/>
        </w:rPr>
        <w:t xml:space="preserve">page </w:t>
      </w:r>
      <w:r>
        <w:rPr>
          <w:rFonts w:ascii="Times New Roman" w:eastAsia="굴림" w:hAnsi="Times New Roman" w:cs="Times New Roman" w:hint="eastAsia"/>
          <w:color w:val="auto"/>
          <w:sz w:val="22"/>
          <w:szCs w:val="22"/>
          <w:lang w:eastAsia="ko-KR"/>
        </w:rPr>
        <w:t>24</w:t>
      </w:r>
      <w:r w:rsidRPr="00477FC8">
        <w:rPr>
          <w:rFonts w:ascii="Times New Roman" w:eastAsia="굴림" w:hAnsi="Times New Roman" w:cs="Times New Roman"/>
          <w:color w:val="auto"/>
          <w:sz w:val="22"/>
          <w:szCs w:val="22"/>
          <w:lang w:eastAsia="ko-KR"/>
        </w:rPr>
        <w:t>]</w:t>
      </w:r>
    </w:p>
    <w:p w:rsidR="00272DA1" w:rsidRPr="00477FC8" w:rsidRDefault="00272DA1" w:rsidP="00272DA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 xml:space="preserve">A further point requiring mention is the inclusion of books containing a number of brief and often trivial references to Korea. Most of these come under the heading </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Political Propaganda and Discussion,</w:t>
      </w:r>
      <w:r>
        <w:rPr>
          <w:rFonts w:ascii="Times New Roman" w:eastAsia="굴림" w:hAnsi="Times New Roman" w:cs="Times New Roman"/>
          <w:color w:val="auto"/>
          <w:sz w:val="22"/>
          <w:szCs w:val="22"/>
          <w:lang w:eastAsia="ko-KR"/>
        </w:rPr>
        <w:t>”</w:t>
      </w:r>
      <w:r w:rsidRPr="00477FC8">
        <w:rPr>
          <w:rFonts w:ascii="Times New Roman" w:eastAsia="굴림" w:hAnsi="Times New Roman" w:cs="Times New Roman"/>
          <w:color w:val="auto"/>
          <w:sz w:val="22"/>
          <w:szCs w:val="22"/>
          <w:lang w:eastAsia="ko-KR"/>
        </w:rPr>
        <w:t xml:space="preserve"> which Dr. Underwood found cumbered by such a luxuriant growth. Confronted by the obvious dangers of discrimination, we can only gather promiscuously and leave to others the assessment of relative values. It is hoped, however, that the </w:t>
      </w:r>
      <w:r>
        <w:rPr>
          <w:rFonts w:ascii="Times New Roman" w:eastAsia="굴림" w:hAnsi="Times New Roman" w:cs="Times New Roman"/>
          <w:color w:val="auto"/>
          <w:sz w:val="22"/>
          <w:szCs w:val="22"/>
          <w:lang w:eastAsia="ko-KR"/>
        </w:rPr>
        <w:t xml:space="preserve">page </w:t>
      </w:r>
      <w:r w:rsidRPr="00477FC8">
        <w:rPr>
          <w:rFonts w:ascii="Times New Roman" w:eastAsia="굴림" w:hAnsi="Times New Roman" w:cs="Times New Roman"/>
          <w:color w:val="auto"/>
          <w:sz w:val="22"/>
          <w:szCs w:val="22"/>
          <w:lang w:eastAsia="ko-KR"/>
        </w:rPr>
        <w:t>references given will provide some indication of the amount of material available.</w:t>
      </w:r>
    </w:p>
    <w:p w:rsidR="00272DA1" w:rsidRPr="00477FC8" w:rsidRDefault="00272DA1" w:rsidP="00272DA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In the Medical section an effort has been made to include only those titles directly concerned with Koreans or diseases found in Korea, and to omit such as deal with matters of general pathology.</w:t>
      </w:r>
    </w:p>
    <w:p w:rsidR="00272DA1" w:rsidRPr="00477FC8" w:rsidRDefault="00272DA1" w:rsidP="00272DA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In conclusion, an acknowledgment of indebtedness is due to Dr. Ludlow, who again provided a complete list of the Severance Research Papers, and to Mrs. R. K. Smith, who supplied a miscellaneous assortment of titles, including a number of valuable botanical references. Dr. Underwood and Dr. Koons also assisted.</w:t>
      </w:r>
    </w:p>
    <w:p w:rsidR="00272DA1" w:rsidRPr="00477FC8" w:rsidRDefault="00272DA1" w:rsidP="00272DA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hint="eastAsia"/>
          <w:color w:val="auto"/>
          <w:sz w:val="22"/>
          <w:szCs w:val="22"/>
          <w:lang w:eastAsia="ko-KR"/>
        </w:rPr>
        <w:t>It is hoped to publish further Supplements at five-yearly intervals, and lists of titles</w:t>
      </w:r>
      <w:r>
        <w:rPr>
          <w:rFonts w:ascii="Times New Roman" w:eastAsia="굴림" w:hAnsi="Times New Roman" w:cs="Times New Roman" w:hint="eastAsia"/>
          <w:color w:val="auto"/>
          <w:sz w:val="22"/>
          <w:szCs w:val="22"/>
          <w:lang w:eastAsia="ko-KR"/>
        </w:rPr>
        <w:t xml:space="preserve"> </w:t>
      </w:r>
      <w:r w:rsidRPr="00477FC8">
        <w:rPr>
          <w:rFonts w:ascii="Times New Roman" w:eastAsia="굴림" w:hAnsi="Times New Roman" w:cs="Times New Roman" w:hint="eastAsia"/>
          <w:color w:val="auto"/>
          <w:sz w:val="22"/>
          <w:szCs w:val="22"/>
          <w:lang w:eastAsia="ko-KR"/>
        </w:rPr>
        <w:t>giving the fullest possible data</w:t>
      </w:r>
      <w:r w:rsidRPr="00477FC8">
        <w:rPr>
          <w:rFonts w:ascii="Times New Roman" w:eastAsia="굴림" w:hAnsi="Times New Roman" w:cs="Times New Roman" w:hint="eastAsia"/>
          <w:color w:val="auto"/>
          <w:sz w:val="22"/>
          <w:szCs w:val="22"/>
          <w:lang w:eastAsia="ko-KR"/>
        </w:rPr>
        <w:t>一</w:t>
      </w:r>
      <w:r w:rsidRPr="00477FC8">
        <w:rPr>
          <w:rFonts w:ascii="Times New Roman" w:eastAsia="굴림" w:hAnsi="Times New Roman" w:cs="Times New Roman" w:hint="eastAsia"/>
          <w:color w:val="auto"/>
          <w:sz w:val="22"/>
          <w:szCs w:val="22"/>
          <w:lang w:eastAsia="ko-KR"/>
        </w:rPr>
        <w:t>will be of the utmost assistance to the compilers.</w:t>
      </w:r>
    </w:p>
    <w:p w:rsidR="00272DA1" w:rsidRPr="00477FC8" w:rsidRDefault="00272DA1" w:rsidP="00272DA1">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t>As indicated above, the task of selection is far more difficult and important than that of collection. With every title added to the Bibliography the need for critical appraisal increases, and it is greatly to be hoped that others will follow the example set by Dr. Underwood and Dr. Boots* and append selective book-lists to papers read before the Society, together with such notes and comments as may seem helpful.</w:t>
      </w:r>
    </w:p>
    <w:p w:rsidR="00272DA1" w:rsidRPr="00886CD5" w:rsidRDefault="00272DA1" w:rsidP="00272DA1">
      <w:pPr>
        <w:widowControl w:val="0"/>
        <w:autoSpaceDE w:val="0"/>
        <w:autoSpaceDN w:val="0"/>
        <w:adjustRightInd w:val="0"/>
        <w:jc w:val="both"/>
        <w:rPr>
          <w:rFonts w:ascii="Times New Roman" w:eastAsia="굴림" w:hAnsi="Times New Roman" w:cs="Times New Roman"/>
          <w:color w:val="auto"/>
          <w:sz w:val="22"/>
          <w:szCs w:val="22"/>
          <w:lang w:eastAsia="ko-KR"/>
        </w:rPr>
      </w:pPr>
      <w:r w:rsidRPr="00477FC8">
        <w:rPr>
          <w:rFonts w:ascii="Times New Roman" w:eastAsia="굴림" w:hAnsi="Times New Roman" w:cs="Times New Roman"/>
          <w:color w:val="auto"/>
          <w:sz w:val="22"/>
          <w:szCs w:val="22"/>
          <w:lang w:eastAsia="ko-KR"/>
        </w:rPr>
        <w:lastRenderedPageBreak/>
        <w:t>.</w:t>
      </w:r>
      <w:r w:rsidRPr="00477FC8">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886CD5">
        <w:rPr>
          <w:rFonts w:ascii="Times New Roman" w:eastAsia="굴림" w:hAnsi="Times New Roman" w:cs="Times New Roman"/>
          <w:color w:val="auto"/>
          <w:sz w:val="22"/>
          <w:szCs w:val="22"/>
          <w:lang w:eastAsia="ko-KR"/>
        </w:rPr>
        <w:t>G. GOMPERTZ.</w:t>
      </w:r>
    </w:p>
    <w:p w:rsidR="00272DA1" w:rsidRPr="00886CD5" w:rsidRDefault="00272DA1" w:rsidP="00272DA1">
      <w:pPr>
        <w:widowControl w:val="0"/>
        <w:autoSpaceDE w:val="0"/>
        <w:autoSpaceDN w:val="0"/>
        <w:adjustRightInd w:val="0"/>
        <w:ind w:left="709"/>
        <w:jc w:val="both"/>
        <w:rPr>
          <w:rFonts w:ascii="Times New Roman" w:eastAsia="굴림" w:hAnsi="Times New Roman" w:cs="Times New Roman"/>
          <w:i/>
          <w:color w:val="auto"/>
          <w:sz w:val="22"/>
          <w:szCs w:val="22"/>
          <w:lang w:eastAsia="ko-KR"/>
        </w:rPr>
      </w:pPr>
      <w:r w:rsidRPr="00886CD5">
        <w:rPr>
          <w:rFonts w:ascii="Times New Roman" w:eastAsia="굴림" w:hAnsi="Times New Roman" w:cs="Times New Roman"/>
          <w:i/>
          <w:color w:val="auto"/>
          <w:sz w:val="22"/>
          <w:szCs w:val="22"/>
          <w:lang w:eastAsia="ko-KR"/>
        </w:rPr>
        <w:t xml:space="preserve">*See “Korean Ships and Boats” and “Korean Weapons and Armor.” Transactions of Korea Branch R. A. S. Vol. XXIII., Parts I. and II. </w:t>
      </w:r>
    </w:p>
    <w:p w:rsidR="00272DA1" w:rsidRPr="00886CD5" w:rsidRDefault="00272DA1" w:rsidP="00272DA1">
      <w:pPr>
        <w:widowControl w:val="0"/>
        <w:autoSpaceDE w:val="0"/>
        <w:autoSpaceDN w:val="0"/>
        <w:adjustRightInd w:val="0"/>
        <w:jc w:val="both"/>
        <w:rPr>
          <w:rFonts w:ascii="Times New Roman" w:eastAsia="굴림" w:hAnsi="Times New Roman" w:cs="Times New Roman"/>
          <w:color w:val="auto"/>
          <w:sz w:val="22"/>
          <w:szCs w:val="22"/>
          <w:lang w:eastAsia="ko-KR"/>
        </w:rPr>
      </w:pPr>
    </w:p>
    <w:p w:rsidR="00272DA1" w:rsidRPr="00886CD5" w:rsidRDefault="00272DA1" w:rsidP="00272DA1">
      <w:pPr>
        <w:widowControl w:val="0"/>
        <w:autoSpaceDE w:val="0"/>
        <w:autoSpaceDN w:val="0"/>
        <w:adjustRightInd w:val="0"/>
        <w:jc w:val="both"/>
        <w:rPr>
          <w:rFonts w:ascii="Times New Roman" w:eastAsia="굴림" w:hAnsi="Times New Roman" w:cs="Times New Roman"/>
          <w:color w:val="auto"/>
          <w:sz w:val="22"/>
          <w:szCs w:val="22"/>
          <w:lang w:eastAsia="ko-KR"/>
        </w:rPr>
      </w:pPr>
      <w:r w:rsidRPr="00886CD5">
        <w:rPr>
          <w:rFonts w:ascii="Times New Roman" w:eastAsia="굴림" w:hAnsi="Times New Roman" w:cs="Times New Roman"/>
          <w:color w:val="auto"/>
          <w:sz w:val="22"/>
          <w:szCs w:val="22"/>
          <w:lang w:eastAsia="ko-KR"/>
        </w:rPr>
        <w:t xml:space="preserve">SUPPLEMENT TO “A PARTIAL BIBLIOGRAPHY OF </w:t>
      </w:r>
    </w:p>
    <w:p w:rsidR="00272DA1" w:rsidRPr="00886CD5" w:rsidRDefault="00272DA1" w:rsidP="00272DA1">
      <w:pPr>
        <w:widowControl w:val="0"/>
        <w:autoSpaceDE w:val="0"/>
        <w:autoSpaceDN w:val="0"/>
        <w:adjustRightInd w:val="0"/>
        <w:jc w:val="both"/>
        <w:rPr>
          <w:rFonts w:ascii="Times New Roman" w:eastAsia="굴림" w:hAnsi="Times New Roman" w:cs="Times New Roman"/>
          <w:color w:val="auto"/>
          <w:sz w:val="22"/>
          <w:szCs w:val="22"/>
          <w:lang w:eastAsia="ko-KR"/>
        </w:rPr>
      </w:pPr>
      <w:r w:rsidRPr="00886CD5">
        <w:rPr>
          <w:rFonts w:ascii="Times New Roman" w:eastAsia="굴림" w:hAnsi="Times New Roman" w:cs="Times New Roman"/>
          <w:color w:val="auto"/>
          <w:sz w:val="22"/>
          <w:szCs w:val="22"/>
          <w:lang w:eastAsia="ko-KR"/>
        </w:rPr>
        <w:t>OCCIDENTAL LITERATURE ON KOREA”</w:t>
      </w:r>
    </w:p>
    <w:p w:rsidR="00272DA1" w:rsidRPr="00886CD5" w:rsidRDefault="00272DA1" w:rsidP="00272DA1">
      <w:pPr>
        <w:widowControl w:val="0"/>
        <w:autoSpaceDE w:val="0"/>
        <w:autoSpaceDN w:val="0"/>
        <w:adjustRightInd w:val="0"/>
        <w:jc w:val="both"/>
        <w:rPr>
          <w:rFonts w:ascii="Times New Roman" w:eastAsia="굴림" w:hAnsi="Times New Roman" w:cs="Times New Roman"/>
          <w:color w:val="auto"/>
          <w:sz w:val="22"/>
          <w:szCs w:val="22"/>
          <w:lang w:eastAsia="ko-KR"/>
        </w:rPr>
      </w:pPr>
      <w:r w:rsidRPr="00886CD5">
        <w:rPr>
          <w:rFonts w:ascii="Times New Roman" w:eastAsia="굴림" w:hAnsi="Times New Roman" w:cs="Times New Roman"/>
          <w:color w:val="auto"/>
          <w:sz w:val="22"/>
          <w:szCs w:val="22"/>
          <w:lang w:eastAsia="ko-KR"/>
        </w:rPr>
        <w:t>I. EARLY WORKS—TO 1880 (unclassified)</w:t>
      </w:r>
    </w:p>
    <w:tbl>
      <w:tblPr>
        <w:tblW w:w="0" w:type="auto"/>
        <w:tblCellMar>
          <w:left w:w="0" w:type="dxa"/>
          <w:right w:w="0" w:type="dxa"/>
        </w:tblCellMar>
        <w:tblLook w:val="04A0" w:firstRow="1" w:lastRow="0" w:firstColumn="1" w:lastColumn="0" w:noHBand="0" w:noVBand="1"/>
      </w:tblPr>
      <w:tblGrid>
        <w:gridCol w:w="1021"/>
        <w:gridCol w:w="6804"/>
        <w:gridCol w:w="218"/>
        <w:gridCol w:w="315"/>
        <w:gridCol w:w="645"/>
      </w:tblGrid>
      <w:tr w:rsidR="00272DA1" w:rsidRPr="00886CD5" w:rsidTr="00831064">
        <w:trPr>
          <w:gridAfter w:val="1"/>
          <w:wAfter w:w="645" w:type="dxa"/>
          <w:trHeight w:val="1335"/>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Voyage du Capitaine Maxwell...sur la mer jaune, le long des cotes de la Coree, et dans les lies de Liou-tchiu, avec la relation de son naufrage dans le detroit de Gaspar. J. M’Leod, trad, par Ch. Def. pp. 359, 4 plates. (French edition of A-22 )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1818</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Etudes asiatiques de geographie et d’histoire. L.de Rosny 411.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1864</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Varietes orientales, historiques, geographiques, etc. L. de Rosny. pp. viii, 360. (3rd edition). (Korea: H. Hamel et sa captivite en Coree </w:t>
            </w:r>
            <w:r w:rsidRPr="00886CD5">
              <w:rPr>
                <w:rFonts w:ascii="Times New Roman" w:eastAsia="굴림"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Sur la geographie physique et histo- rique de la Coree).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1872</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Historie de la ceramique, etude descriptive et raisonnee poteries de tous les temps et de tous les peuples. Albert Jaquemort. Illust. with 200 wooducts, 12 etchings, 1,000 marks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1873</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History of Ceramic Art. A. Jaquemort Illust with 12 etchings, numerous woodcuts and reproductions of 1,000 marks. (English edition cf B-4)</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1877</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Congres international des sciences ethnographiques. pp. 1035. (Korea : L’idiome vulgaire de la Coree, by Rosny). Paris.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1878</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1881</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II. LANGUAGE AND LITERATURE</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Philology, etc.</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Les mots mongols dans le Korye-sa (Histoire de Coree dans la periode dite du Korye). Prof Paul Pelliot. pp. 14.</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1930</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NOTE : (Extract from The China Journal, VoL XXII, No. 2, February 1935, p. 61) </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288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 </w:t>
            </w:r>
          </w:p>
        </w:tc>
        <w:tc>
          <w:tcPr>
            <w:tcW w:w="7337" w:type="dxa"/>
            <w:gridSpan w:val="3"/>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“Believed to be the first of its kind, a large dictionary of the Korean language,</w:t>
            </w:r>
          </w:p>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 containing over 10,000 new political and technical terms, has been published in</w:t>
            </w:r>
          </w:p>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 xml:space="preserve"> Vladivostok by the Far Eastern branch of the Academy of Sciences, says </w:t>
            </w:r>
          </w:p>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a TASS message of January 4.”</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Ol-seni-kisan: Roman aus Korea. W. SieroszewsKi. Trans, from the Polish into German by G. Goldscheider. pp. vi, 238.</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1907</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26]</w:t>
            </w: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Printemps parfume roman Coreen. Trans. J. H. Rosny. pp. 140, fig. “Petite Collection Guillaume.”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1912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Folk Tales of All Nations. F. H. Lee. pp. xix, 947. (Korea </w:t>
            </w:r>
            <w:r w:rsidRPr="00886CD5">
              <w:rPr>
                <w:rFonts w:ascii="Times New Roman" w:eastAsia="굴림"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pp. 707-17). London.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615"/>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B-ll</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Tales Told in Korea. B. Metzgen pp. xvi, 247. Illust. By Arthur Y. Park.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1392</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Corean Books and their Authors. Being an Introduction to Corean Literature. Rt Rev. M. N. Trollope, D. D. pp. 58. 4 portraits. Korea Branch R. A. S. Vol. XXI. Seoul.</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Catalogue of some Korean Books in the Chosen Christian College Library, J. S. Gale, D. D, pp, 46. Korea Branch R. A S Vol. XXI. Seoul</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Three Folk Tales from Korea. H. B. Hulbert Asia. Vol. XXXIV. pp. 640-4. New York. October.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1934</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Poets and Poetry of Ancient Korea, Joan S. Grigsby. Illust. by Lilian Miller. Asia. Vol. XXXV, No. 2. pp. 102-9. New York. February</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1935</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III. HISTORY, POLITICS AND GOVERNMENT</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History</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Chinese Researches. .A Wylie. (Korea: Part 2. Subjugation of Corea).</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1897</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Brano di storia Cinese e Coreana. L. Nocentini. pp. 17</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1903</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Ghenko, the Mongol Invasion of Japan. N. Yamada. pp. xx, 277. Illust. Maps. (Korea: Chaps. I. II, and passim). London and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1916</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B-19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Influence of the Sea on the Political History of Japan. G. A. Ballard. (Korea: pp. 125-30 and passim).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B-20</w:t>
            </w:r>
          </w:p>
        </w:tc>
        <w:tc>
          <w:tcPr>
            <w:tcW w:w="7337" w:type="dxa"/>
            <w:gridSpan w:val="3"/>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The Romance of Japan through the Ages. J. A. B. Scherer. pp ix, 326. Illust. (Korea: pp. 23-4, 28-9, 140, 245.6, 264, 275, 313).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1926</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Tokyo.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91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Tokyo. Revised Edition.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1934</w:t>
            </w:r>
          </w:p>
        </w:tc>
      </w:tr>
      <w:tr w:rsidR="00272DA1" w:rsidRPr="00886CD5" w:rsidTr="00831064">
        <w:trPr>
          <w:gridAfter w:val="1"/>
          <w:wAfter w:w="645" w:type="dxa"/>
          <w:trHeight w:val="51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Asia—</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1926</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History of the Far East in Modern Times. H. M. Vinacke.(Korea: Chaps. VI, VII, VIII, passim).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1928</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At the Deathbed of an Empire. W. F. Sands. Forum. 84: 77-8, 140-1, 240-1, 311-20</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1930</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Japan: A Short Cultural History. G. B. Sansom. pp. xvi, 537. Illust. (Korea: pp. 28, 42, 43, 78, 148, 303-4, 307, 403-5,432). London.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27]</w:t>
            </w: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An Outline History of Japan. H. H. Gowen. pp. xix, 458. (Korea: passim).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1932</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Manchuria in History : A Summary. Li Chi, Ph. D. (Harvard), pp. 47, with chron. table, 4 plates and 3 maps. (Korea: passim, esp. Kaokuli and Lo-lang). Peiping.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Heritage of Asia. Kenneth J. Saunders, pp. 224. Illust. (Korea: Chap. 7, pp. 103-7). London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A Page ant of Asia. Kenneth J. Saunders. pp. xii, 452. Illust. (Korea: passim). London.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1934</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(B) Treaties, International Relations, Laws, etc</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La nouvelle administration de la Coree, d’apres la brochure publiee en juillet 1921 par le Gouvernement General de la Coree. pp. 117</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Far Eastern International Relations. H. B. Morse and H. F. MacNair. pp. xvi, 846. (Korea : passim). Boston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Russia and the Soviet Union in the Far East. Victor A. Yakhontoff. pp. xxii, 454. (Korea: pp. 44-51, and passim).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B-32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British Far Eastern Policy 1894-1900. R. S. McCordock. pp. 376. (Korea: passim). New York.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Diplomatic Relations between the United States and Japan. 2 vols. Payson J. Treat. Vol. I. 1853-1875. pp. xii, 595. Vol. II 1875-1895. pp. ix, 600. (Korea: passim).</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Japanese Government and Politics. Harold S. Quigley. pp. xii, 442. (Korea : pp. 141, 308-18, 329-31).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1932</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(C) Political Propaganda and Discussions, etc,</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Korean Affairs: A Japanese View. Hayashi. Imp. and As. Quart. Review</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1894</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Korean Question. Oppert. Imp. and As. Quart. Review.</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1894</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An International Guarantee of Korean Independence. Eremao Imp. and As. Quart. Review</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1894</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Dai Nippon—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1904</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The Risen Sun. Baron Suyematsu. pp. xi, 35b. (Korea: pp. 279-83 and passim). London.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1905</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B-40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Obvious Orient Albert Bushnell Hart. (Korea: Chap XVI. Korea and Prince Ito pp. 150-9)</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1911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B-41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Japan in World Politics. K. K. Kawakami. (Korea: Chap. XI.  America and Japan in Korea.)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1917</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B-42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A Diplomat’s Helpmeet Mary V. T. Lawrence. pp. xii, 50. Illust. San Francisco.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1918</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28]</w:t>
            </w: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B-43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La Chine et le Japon politiques. F. Challaye. Paris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B-44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Japan. J. H. Longford, pp. 325. Illust. (The Nations of Today, ed. by John Buchan). London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1923</w:t>
            </w:r>
          </w:p>
        </w:tc>
      </w:tr>
      <w:tr w:rsidR="00272DA1" w:rsidRPr="00886CD5" w:rsidTr="00831064">
        <w:trPr>
          <w:gridAfter w:val="1"/>
          <w:wAfter w:w="645" w:type="dxa"/>
          <w:trHeight w:val="114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B-45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Wiliard Straight. Herbert Croly. pp. xvi, 569. Illust. (Korea: Chap VI. The Murder of, a Nation, pp. 157- 195 </w:t>
            </w:r>
            <w:r w:rsidRPr="00886CD5">
              <w:rPr>
                <w:rFonts w:ascii="Times New Roman" w:eastAsia="굴림"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also pp. 126-39. Illust) New York.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1924</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B-46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Oriental and Occidental Culture </w:t>
            </w:r>
            <w:r w:rsidRPr="00886CD5">
              <w:rPr>
                <w:rFonts w:ascii="Times New Roman" w:eastAsia="굴림"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An Interpretation. Maurice Parmalee. pp. 379. Illust. (Korea: Chap. XV. pp. 267- 79 and passim). New York.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B-47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Freedom of the Press in Korea. Nation. 130 : 652-3. June.</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1930</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B-48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Rule by Force in Korea. Nation. 131: 68. July</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1930</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B-49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Korea under Japanese Rule. H. J. Noble. Current History.33: 78-81. October.</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1930</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B-50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Japan’s Policy in Korea. Sherwood Eddy, World Tomorrow. 13: 454-6. November.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1930</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B-51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The Development of Japan. K. S. Latourette. (Korea: passim). New York.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B-52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Challenge of the East: Asia in Revolution-India, China, Japan, Korea, Philippines, Turkey, Palestine. Sherwood Eddy. pp. xx, 265. (Korea : Chap. IV. pp. 145-69</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B-53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Japan. Inazo Nitobe. pp. 397. (Korea passim). Modern World Series. London.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B-54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Business and Politics in the Far East Edith Ware. pp. x, 250. (Korea: pp. 136, 149, 160, 168, 171, 216). New Haven.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B-55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Manchuria-cradle of conflict. Owen Lattimore. pp. xvi, 311 (Korea: pp. 21, 33-4, 196, 236,239-42, 300).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B-56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Asiatic Asia. S. K. Datta. pp. 194</w:t>
            </w:r>
            <w:r w:rsidRPr="00886CD5">
              <w:rPr>
                <w:rFonts w:ascii="Times New Roman" w:eastAsia="굴림" w:hAnsi="Times New Roman" w:cs="Times New Roman"/>
                <w:sz w:val="22"/>
                <w:szCs w:val="22"/>
                <w:lang w:eastAsia="ko-KR"/>
              </w:rPr>
              <w:t>參</w:t>
            </w:r>
            <w:r w:rsidRPr="00886CD5">
              <w:rPr>
                <w:rFonts w:ascii="Times New Roman" w:eastAsia="바탕" w:hAnsi="Times New Roman" w:cs="Times New Roman"/>
                <w:sz w:val="22"/>
                <w:szCs w:val="22"/>
                <w:lang w:eastAsia="ko-KR"/>
              </w:rPr>
              <w:t xml:space="preserve"> (Korea : pp. 11, 62, 64, 112, 139, 167). London.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B-57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Japan. F. C. Jones, pp. viii, 136. (Korea : pp. 3, 5, 7, 9,14, 29, 37, 56-60, 63-71, 83, 91, 117). Modern States Series.  London.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B-58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The Tinderbox of Asia. G. Sokolsky. pp. xiv, 453. NewYork.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B-59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Rt. Hon. Sir Ernest Satow: A Memoir. Bernard M. Allen, pp vii, 152. With portrait. (Korea : pp. 104, 105, 106, 108, 110, 116,129, 134). London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B-60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Japan Mistress of the Pacific. Col. P. T. Etherton and Hessell Tiltman. pp. 302. Illust. (Korea: pp. 76, 109, 142-44).London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B-61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From Korea to Chosen. Rentaro Mizuno, Contemorary Japan, Vol. II. No. 2. pp. 210-17. September</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B-62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The Menace of Japan. T. O Conroy. pp. 294. Illust (Korea: pp. 50-1,129-30,152, 204-9). London.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29]</w:t>
            </w: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B-63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Korea Speaks. K. Edschmid, Living Age. 345: 66-8. New York. September.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B-64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Chosen and Among its People. Gov.-Gen. Ugaki pp. 20. Illust.</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B-65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The Bright Future for Chosen. Gov.-Gen. Ugaki, pp. 20. Illust. Seoul.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1935</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IV. TRAVEL AND DESCRIPTION</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B-66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La Coree avant les traites, souvenirs de voyages. M. Jametel. pp. 81. T. Rev. Geog</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1885</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B-67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La Coree ou Tchosen (la terre du calme matinal). Chaille- Long-Bey. Illust. T. Mus. Guim</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1894</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B-68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Le Japon et la Coree. P. Fouque. pp. 9</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1895</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B-69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Traveller’s Notes. James Henry Veitch</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1896</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B-70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Note sur la Coree et les CorEens. Chaille-Long-Bey. pp. 14.</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1896</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B-71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P’ieng-iang (citta della Cores). L. Nocentini. pp. 24,</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1901</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B-72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La Coree en 1902. F, Goossens. PP. 64</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1902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B-73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Around the World through Japan. Walter Del Mar. pp. xvii, 434. Illust. (Korea: pp. 159, 212. 222-3, 332, 338-9). London.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1903</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B-74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Korea, Einst und Jetzt. C Wolter. pp. 15</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1903</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A-1138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Chine du nord et de l’ouest, Coree, le transsiberien. C. Madrolle. pp. xii, 12, 36, 144, 68, xxviii</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1904</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B-75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Korea, Land und Volk nach Eigener Anschauung Gemeinver- standlich Geschildert. W. Sieroszewski. Trans, into German by S. Goldenring. pp. 302. Map. Figs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1905</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B-76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The Far East. Archibald Little. (Korea : pp. 4, 11-15, 46, 46, 162, 243-54).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1905</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B-77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Chine du nord et vallee du fleuve bleu, Coree. C. Madrolle. pp. 12, xix, 454. 39 cartes, 21 plans. 2nd edition. Paris.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1911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A-1200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Northern China, the Valley of the Blue River, Korea. C Madrolle. pp. 12, xxvii, 471, 12, 8. 43 maps and plans. (Eng. Ed. of B- 77)</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1912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B-78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Le Japon lllustre. F. Challaye. pp. 304. Illust. (Korea : pp. 277-94, illust.). Libraire Larousse. Paris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1915</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B-79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Japan at First Hand. Joseph I. C. Clarke. pp. xxxvi, 482. Illust. (Korea: Chaps. XXII, XXIII).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1918</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B-80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Japan Real and Imaginary. Sidney Greenbie. pp. xv, 461. Illust. (Korea : passim). New York.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1920</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B-81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Deux voyages en Coree. Leon Robert. Bulletin de la Societe des Missions-Etrangeres de Paris. Vol 2, No. 20, pp. 466-74. Hongkong. August.</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1923</w:t>
            </w:r>
          </w:p>
        </w:tc>
      </w:tr>
      <w:tr w:rsidR="00272DA1" w:rsidRPr="00886CD5" w:rsidTr="00831064">
        <w:trPr>
          <w:gridAfter w:val="1"/>
          <w:wAfter w:w="645" w:type="dxa"/>
          <w:trHeight w:val="57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[page 30] </w:t>
            </w: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B-82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Around the World. R. Frothingham. pp. xxii, 320. Illust (Korea: Chap V). Boston.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1923</w:t>
            </w:r>
          </w:p>
        </w:tc>
      </w:tr>
      <w:tr w:rsidR="00272DA1" w:rsidRPr="00886CD5" w:rsidTr="00831064">
        <w:trPr>
          <w:gridAfter w:val="1"/>
          <w:wAfter w:w="645" w:type="dxa"/>
          <w:trHeight w:val="615"/>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B-83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Peeps at many Lands : Korea. Agnes Herbert, pp. viii, 88. Illust. London1924</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1928</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B-84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Labrador Looks at the Orient. Wilfred Grenfell. pp. xvi, 298. Iilust (Korea: Chap. XVIII. pp. 262-73). Boston.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1928</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B-85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Far Peoples. Grace Phillips pp. xxii, 274. (Korea: pp. 67-99 Chicago.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B-86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Wanderings of the Japanese beyond the Seas. Miss V. Posdneef. (Korea : pp. 35-6, 47). Trans. As. Soc. of Japan. Second Series. Vol. VI. pp. 20-51. Tokyo</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1929</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B-87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Asia-An Economic and Regional Geography. L. D. Stamps pp. xxvii, 616. (Korea : pp. 569-74 and passim). London.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1929</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B-88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Through the Korean Dusk. Joan S. Grigsby. Japan, pp. 9-10. Illust March.</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1929</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B-89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Ends of the Earth. Roy Chapman Andrews.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1929</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B-90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Worlds within Worlds. Stella Benson, pp. xix, 308. Illust (Korea: pp. 166-82, 218-41ff.). London and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1929</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B-91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Vanished Kingdom of Silla. Joan S. Grigsby. Japan, pp. Illust</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B-92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Japan, Korea und Formosa. Landschaft, Baukunst, Volksleben. F. M. Trautz. Berlin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1930</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B-93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From Seoul to the Diamond Mountains. E. C. May. Travel. 56 : 16-19. December.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1930</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B-94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Le Keum kang-san. P. Chizallet. Bulletin de la Societe des Missions-Etrangeres de Paris. Vol. 9, No. 106, pp. 633-8. Hongkong. Oct</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1930</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B-95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Journey to China, or Things which are Seen. Arnold J. Toynbee. pp. vi, 34(Korea: pp. 183-9). London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B-96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Photography in the Kongo-san. M. Parsons, Photo Era. 66 : 308-13. Wolfeboro, New Hampshire. June</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B-97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Chosen and its Railways. Railway Bureau, Government-General of Chosen, pp. 48. Illust Seoul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B-98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Funkelnder ferner Ostan</w:t>
            </w:r>
            <w:r w:rsidRPr="00886CD5">
              <w:rPr>
                <w:rFonts w:ascii="Times New Roman" w:eastAsia="굴림"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Erlebtes in China, Korea, Japan.Richard Katz1</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B-99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Das Leben eines Deutschen Arztes in Erwachenden Japan. Erwin Baelz. Stuttgart.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1931</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B-100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Awakening Japan: The Diary of a German Doctor. Erwin Paelz, edited by his son Toku BaeJz. Trans, by E. and C. Paul. pp. xviii, 406. Illust. (Korea: pp. 192-212). (English edition of B-99). New York.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1932</w:t>
            </w:r>
          </w:p>
        </w:tc>
      </w:tr>
      <w:tr w:rsidR="00272DA1" w:rsidRPr="00886CD5" w:rsidTr="00831064">
        <w:trPr>
          <w:gridAfter w:val="1"/>
          <w:wAfter w:w="645" w:type="dxa"/>
          <w:trHeight w:val="1695"/>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B-101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rhe Carletti Discourse: A Contemporary Italian Account of a Visit to Japan in 1597-8. Trans, by Rt. Rev. M, N. Trollope, D. D. Introductory notes by Prof. A. J. Sington. [page 31] (Korea : pp. 2-3,16-18). Trans. As. Soc. of Japan. Second Series. Vol. IX. pp. 1-35. Tokyo</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B-102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Men on the Horizon. Guy Murchie, Jr. pp. 352 Illust. (Korea : Chap. 9. pp. 252-63). New York and London.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B-103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Continent of Asia. L. W. Lyde. pp. xxii, 777. (Korea: pp. 724-8 and passim ). London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B-104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Long White Mountain in Manchuria. Walter Fuchs. China Journal. Vol. XVIII, No, 4. pp. 196-8. Illust.Shanghai. April.</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B-105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Have You Been to Quelpart</w:t>
            </w:r>
            <w:r w:rsidRPr="00886CD5">
              <w:rPr>
                <w:rFonts w:ascii="Times New Roman" w:eastAsia="굴림"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Walter Stotzrer. Asia. po. 413-17. Illust July, August New York.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51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B-106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Chosen—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B-107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East Again. W. B. Harris, pp. 342. Illust. (Korea: pp..223-31). London.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B-108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Japanese Omelette-A British Writer’s Impressions on the Japanese Empire. Major R. V. C. Bodley. pp. xiv, 242. Illust. (Korea: Chap. XII. pp. 109-113). Tokyo.</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B-109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Mountain-water Adventure in Korea. M. B. Ordun. Asia. pp. 344-50. Illust Yew York. June</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B-110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Travelling Days. Dame Edith Lyttelton. (Korea: pp. 87-91)London.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B-111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Japan, Korea and Formosa: The Landscape, Architecture, Life of the People. F. M. Trautz. pp. xxix. Illust with 256 photog. plates. Orbis Terrarum Series. London. (English Edition of B. 92).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1933</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B-112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A Trip to Korea and Manchuria. S. Uenoda. pp. 68 (Korea:pp. 1-32). Tokyo.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1934</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B-113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Riding the Tiger. Harry Carr pp. 262. (Korea : Chap. 7. pp. 62-72). New York.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1934</w:t>
            </w:r>
          </w:p>
        </w:tc>
      </w:tr>
      <w:tr w:rsidR="00272DA1" w:rsidRPr="00886CD5" w:rsidTr="00831064">
        <w:trPr>
          <w:gridAfter w:val="1"/>
          <w:wAfter w:w="645" w:type="dxa"/>
          <w:trHeight w:val="51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B-114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Im Fernen Osten—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1934</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B-115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Damonen und Masked Als Jager und Forscher durch das unbokannte Korea und die Mongolei. J, M Velter. pp. 156. Illust. Cologne.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[page 32] </w:t>
            </w: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V. SOCIAL CONDITIONS AND CUSTOMS</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B-116</w:t>
            </w:r>
          </w:p>
        </w:tc>
        <w:tc>
          <w:tcPr>
            <w:tcW w:w="7337" w:type="dxa"/>
            <w:gridSpan w:val="3"/>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Die Sammlungen aus Korea im Ethnographischen Reichsmu- seum zu Leiden. J. D. Schmeltz. pp. 55. 3 pls. and other figs. Separat-Adbruck aus: Internationales archiv fuer Ethnographie. Bd. IV. Leiden.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B-117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Les Coiffures Coreennes. H. Chevalier, pp. 8. 2 plates in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맑은 고딕" w:hAnsi="Times New Roman" w:cs="Times New Roman"/>
                <w:sz w:val="22"/>
                <w:szCs w:val="22"/>
                <w:lang w:eastAsia="ko-KR"/>
              </w:rPr>
              <w:t>1899</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B-118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Anthologie de l’amour asiatique. A. Thalasso. pp. 377. (Section on Korea</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1907</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B-119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Children at Play in Many Lands. Katharine S. Hall. pp. 92. Illust. (Korea: Chap. V. Korean Games).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1912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B-120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Street Life in Korea’s Metropolis, H. B# Drake. Travel. 55 : 12-16 June.</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gridAfter w:val="1"/>
          <w:wAfter w:w="645" w:type="dxa"/>
          <w:trHeight w:val="1095"/>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B-121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Koreanische Landwirtschaft: Beitrage zur Volkerkunde von Korea I. M. Heydrich Mit 22 Abb im text u. 1 tafel. Abhandlungen und Berichte der Musien flir Tierkunde und Volkerkunde zu Dresden. XIX Bd</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B-122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Japanese Population Problem: The Coming Crisis. W. R. Crocker. pp. 240. (Korea : pp. 99,110-11, 122-3,143, 149 ff., 192). London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B-123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Oriental Culinary Art-Recipes from China, Japan, Korea and Philippines. G. L Kwon and G. Magpiong. pp. 116. Los  Angeles.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B-124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Veranderung der Wirtschaftsgeographischen Beziehungen in Korea unter dem Einfluss der Erschliessung. (Weltwirtschaft- liche Abhandlungen Bd. 10). J Linke. pp. 134</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gridAfter w:val="1"/>
          <w:wAfter w:w="645" w:type="dxa"/>
          <w:trHeight w:val="1335"/>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B-125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An Inquiry concerning the Origin, Development, and Present Situation of the Eta in Relation to the History of Social Classes in Japan. Shigeaki Ninomiya. (Korea: pp. 54-5, 58-9,140) . Trans. As. Soc. of Japan. Second Series. Vol. X. pp. 47-154. December.</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B-126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Economic Handbook of the Pacific Area. Fred. V. Field, pp. xl, 649. (Korea : passim)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B-127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Korean Boats and Ships. H. H. Underwood, Ph. D. Trans. R. A. S. of Korea Vol. XXIII. pp. 99. Illust. with 49 plates.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B-128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Korean Inn Keeper. I. L. Main. Missionary Review of the World. 57:516. New York. November</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B-129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Fifty Years Ago and Now in Korea. H. H. Underwood. Mis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B-130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Animal Protection in Korea. Millard. National Humane Review. Vol. XXII. No. 12. p. 9</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B-131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Korean Weapons and Armor. John L. Boots, D. D. S. pp 37, with 41 plates. Trans. Korea Branch R. A. S. Vol. XXIII, part II Seoul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굴림" w:hAnsi="Times New Roman" w:cs="Times New Roman"/>
                <w:color w:val="auto"/>
                <w:sz w:val="22"/>
                <w:szCs w:val="22"/>
                <w:lang w:eastAsia="ko-KR"/>
              </w:rPr>
            </w:pP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VI. RELIGIONS AND SUPERSTITIONS</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B-182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Der Buddhismus nach seiner Entstehung, Fortbilding, und Verbreitung, eine Kulturhistorische Studie. I. Silbernagl. pp. vi, 196.</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1891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B-133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Epochs in Buddhist History. Kenneth J. Saunders, pp. xix, 243. (Korea : pp. 156-162). Chicago</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1924</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B-134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Dragons and Dragon Lore. Ernest Ingersoll. pp. xii, 203. Illust. (Korea: Chap. 1. Korean Water and Mountain Spirits, pp 88-99) New York.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1928</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B-135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Buddhism. Kenneth J Saunders. pp. 125. (Korea: pp. 84 ff.) New York</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B-136</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History of Japanese Religion. Masaharu Anesaki. pp. xxii, 423. Illust. (Korea: pp. 3, 29, 51-3, 58, 90, 196, 398).London.</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B-137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Religions of Old Korea. C. A. Clark, pp. 295. Illust. New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B-138</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Casting out a Demon in Korea. G. S. McCune. Missionary Review of the World. 56 : 211-12. New York. April.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VII. MISSIONS (A) Roman Catholic</w:t>
            </w:r>
          </w:p>
        </w:tc>
        <w:tc>
          <w:tcPr>
            <w:tcW w:w="533"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gridAfter w:val="1"/>
          <w:wAfter w:w="645" w:type="dxa"/>
          <w:trHeight w:val="99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A-1537</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Histoire generale de la Societe des Missions-Etrangeres Adrien Launay. 3 vols. pp. ix, 594, 595, 646. (Korea : Vol. II. pp. 578-82. Vol. III. pp. 68-77, 406-10, 464-77, etc.) Paris.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1894</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B-139</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La Coree et les missionaires francais. Adrien Launay pp. 568. Tours.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1895</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B-140</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La Coree. Adrien Launay. pp. 192. Paris.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1895</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B-141</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En Coree. Les Missionaires francais. Adrien Launay. pp.187. Lille.</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1895</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A-1544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Ma captivite dans les prisons de Seoul, par Mgr. Ridel, avec une biographie de l’auteur. ed. Adrien Launey. pp. 188. Paris.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1901</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B-142</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Rapport sur ses missions en Indo-Chine, en chine, en Coree et au Japon. Lecat-Cartier. pp. 59. </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1902</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B-143</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Les missions catholiques francaises au XIXe sidcle. ed. P. Piolet. Adrien Launay collaborating. 5 vols. (Korea: Vol. III, Chap. X). Paris</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1905</w:t>
            </w:r>
          </w:p>
        </w:tc>
      </w:tr>
      <w:tr w:rsidR="00272DA1" w:rsidRPr="00886CD5" w:rsidTr="00831064">
        <w:trPr>
          <w:gridAfter w:val="1"/>
          <w:wAfter w:w="645" w:type="dxa"/>
          <w:trHeight w:val="6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B-144</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La hierarcbie Catholique en Chine, en Coree, et au Japon. (1907-14). J. de Moidrey. pp. 301</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1914</w:t>
            </w:r>
          </w:p>
        </w:tc>
      </w:tr>
      <w:tr w:rsidR="00272DA1" w:rsidRPr="00886CD5" w:rsidTr="00831064">
        <w:trPr>
          <w:gridAfter w:val="1"/>
          <w:wAfter w:w="645" w:type="dxa"/>
          <w:trHeight w:val="330"/>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B-145</w:t>
            </w:r>
          </w:p>
        </w:tc>
        <w:tc>
          <w:tcPr>
            <w:tcW w:w="6804"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Le clerge indigene enCoree. E D. B. M.—</w:t>
            </w:r>
          </w:p>
        </w:tc>
        <w:tc>
          <w:tcPr>
            <w:tcW w:w="533"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B-146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Un edit royal contre la religion Catholique (1839). G. Mutel. B. M.-E. P. Vol.</w:t>
            </w:r>
            <w:r w:rsidRPr="00886CD5">
              <w:rPr>
                <w:rFonts w:ascii="Times New Roman" w:eastAsia="바탕" w:hAnsi="Times New Roman" w:cs="Times New Roman"/>
                <w:b/>
                <w:bCs/>
                <w:i/>
                <w:iCs/>
                <w:sz w:val="22"/>
                <w:szCs w:val="22"/>
                <w:lang w:eastAsia="ko-KR"/>
              </w:rPr>
              <w:t xml:space="preserve"> 2,</w:t>
            </w:r>
            <w:r w:rsidRPr="00886CD5">
              <w:rPr>
                <w:rFonts w:ascii="Times New Roman" w:eastAsia="바탕" w:hAnsi="Times New Roman" w:cs="Times New Roman"/>
                <w:sz w:val="22"/>
                <w:szCs w:val="22"/>
                <w:lang w:eastAsia="ko-KR"/>
              </w:rPr>
              <w:t xml:space="preserve"> No. 21. pp. 532-41. September.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B-147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Petits confesseurs de la Foi en Coree. J. Cadars. B. M.—</w:t>
            </w:r>
            <w:r w:rsidRPr="00886CD5">
              <w:rPr>
                <w:rFonts w:ascii="Times New Roman" w:eastAsia="바탕" w:hAnsi="Times New Roman" w:cs="Times New Roman"/>
                <w:b/>
                <w:bCs/>
                <w:sz w:val="22"/>
                <w:szCs w:val="22"/>
                <w:lang w:eastAsia="ko-KR"/>
              </w:rPr>
              <w:t>o. 45. pp.</w:t>
            </w:r>
            <w:r w:rsidRPr="00886CD5">
              <w:rPr>
                <w:rFonts w:ascii="Times New Roman" w:eastAsia="바탕" w:hAnsi="Times New Roman" w:cs="Times New Roman"/>
                <w:sz w:val="22"/>
                <w:szCs w:val="22"/>
                <w:lang w:eastAsia="ko-KR"/>
              </w:rPr>
              <w:t xml:space="preserve"> 521-38. September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1925</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B-148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Beatification des martyrs de Coree. B. M.-E- P. Vol. 4, No. 45. pp. 577-80. Illust September.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1925</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B-149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Society des Missions-Etrangeres Lettre Commune</w:t>
            </w:r>
            <w:r w:rsidRPr="00886CD5">
              <w:rPr>
                <w:rFonts w:ascii="Times New Roman" w:eastAsia="바탕" w:hAnsi="Times New Roman" w:cs="Times New Roman"/>
                <w:b/>
                <w:bCs/>
                <w:i/>
                <w:iCs/>
                <w:sz w:val="22"/>
                <w:szCs w:val="22"/>
                <w:lang w:eastAsia="ko-KR"/>
              </w:rPr>
              <w:t xml:space="preserve"> No.</w:t>
            </w:r>
            <w:r w:rsidRPr="00886CD5">
              <w:rPr>
                <w:rFonts w:ascii="Times New Roman" w:eastAsia="바탕" w:hAnsi="Times New Roman" w:cs="Times New Roman"/>
                <w:sz w:val="22"/>
                <w:szCs w:val="22"/>
                <w:lang w:eastAsia="ko-KR"/>
              </w:rPr>
              <w:t xml:space="preserve"> 66. Beatification des martyrs de Coree. pp. 147. Paris.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1926</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B-150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Lettresdiu. P. Blanc a</w:t>
            </w:r>
            <w:r w:rsidRPr="00886CD5">
              <w:rPr>
                <w:rFonts w:ascii="Times New Roman" w:eastAsia="바탕" w:hAnsi="Times New Roman" w:cs="Times New Roman"/>
                <w:b/>
                <w:bCs/>
                <w:i/>
                <w:iCs/>
                <w:sz w:val="22"/>
                <w:szCs w:val="22"/>
                <w:lang w:eastAsia="ko-KR"/>
              </w:rPr>
              <w:t xml:space="preserve"> Mgr.</w:t>
            </w:r>
            <w:r w:rsidRPr="00886CD5">
              <w:rPr>
                <w:rFonts w:ascii="Times New Roman" w:eastAsia="바탕" w:hAnsi="Times New Roman" w:cs="Times New Roman"/>
                <w:sz w:val="22"/>
                <w:szCs w:val="22"/>
                <w:lang w:eastAsia="ko-KR"/>
              </w:rPr>
              <w:t xml:space="preserve"> Ridel (1876) B. M.-E P. Vol. 5, No. 54. pp. 330-41. No. 55. pp. 412-26. No. 58. pp. 584-93. June, July, October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1926</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B-151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Consecration episcopale de Mgr. Larribeau. Noces d’Or de Mgr. Mutel. B.M.-E. P. Vol. 6, No. 67, pp. 426-8. July.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1927</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B-152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Un centenaire qui ne aoit pas passer inapercu en</w:t>
            </w:r>
            <w:r w:rsidRPr="00886CD5">
              <w:rPr>
                <w:rFonts w:ascii="Times New Roman" w:eastAsia="바탕" w:hAnsi="Times New Roman" w:cs="Times New Roman"/>
                <w:b/>
                <w:bCs/>
                <w:i/>
                <w:iCs/>
                <w:sz w:val="22"/>
                <w:szCs w:val="22"/>
                <w:lang w:eastAsia="ko-KR"/>
              </w:rPr>
              <w:t xml:space="preserve"> Coree.</w:t>
            </w:r>
            <w:r w:rsidRPr="00886CD5">
              <w:rPr>
                <w:rFonts w:ascii="Times New Roman" w:eastAsia="바탕" w:hAnsi="Times New Roman" w:cs="Times New Roman"/>
                <w:sz w:val="22"/>
                <w:szCs w:val="22"/>
                <w:lang w:eastAsia="ko-KR"/>
              </w:rPr>
              <w:t xml:space="preserve"> Fl. Demange.</w:t>
            </w:r>
            <w:r w:rsidRPr="00886CD5">
              <w:rPr>
                <w:rFonts w:ascii="Times New Roman" w:eastAsia="바탕" w:hAnsi="Times New Roman" w:cs="Times New Roman"/>
                <w:b/>
                <w:bCs/>
                <w:i/>
                <w:iCs/>
                <w:sz w:val="22"/>
                <w:szCs w:val="22"/>
                <w:lang w:eastAsia="ko-KR"/>
              </w:rPr>
              <w:t xml:space="preserve"> B.</w:t>
            </w:r>
            <w:r w:rsidRPr="00886CD5">
              <w:rPr>
                <w:rFonts w:ascii="Times New Roman" w:eastAsia="바탕" w:hAnsi="Times New Roman" w:cs="Times New Roman"/>
                <w:sz w:val="22"/>
                <w:szCs w:val="22"/>
                <w:lang w:eastAsia="ko-KR"/>
              </w:rPr>
              <w:t xml:space="preserve"> M.-E. P. Vol. 8, No. 89. pp. 261-8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B-153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Le decouverte et ouverture du tombeau du Bienheureux Tchoi Francois. B. M.-E. P. Vol. 10, No. 109. pp. 19-22. Illust. January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169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B-154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Le voyage de Mgn Bruguiere, premier Vicaire Apostolique de Coree. B. M.-E. P. Vol. 10, No. 115, pp. 487-504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No. 116, pp. 561-76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No. 117, pp 629-41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No. 118, pp. 701-9. Illust. (Reprinted from A-105: “Histoire de l’Eglise de Coree” by Ch Dallet). July, August, September, October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B-155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Le centenaire de l’Erection du Vicariat Apostolique de Coree.</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1831-1931. B. M.-E-</w:t>
            </w:r>
            <w:r w:rsidRPr="00886CD5">
              <w:rPr>
                <w:rFonts w:ascii="Times New Roman" w:eastAsia="바탕" w:hAnsi="Times New Roman" w:cs="Times New Roman"/>
                <w:b/>
                <w:bCs/>
                <w:i/>
                <w:iCs/>
                <w:sz w:val="22"/>
                <w:szCs w:val="22"/>
                <w:lang w:eastAsia="ko-KR"/>
              </w:rPr>
              <w:t xml:space="preserve"> P. Vol.</w:t>
            </w:r>
            <w:r w:rsidRPr="00886CD5">
              <w:rPr>
                <w:rFonts w:ascii="Times New Roman" w:eastAsia="바탕" w:hAnsi="Times New Roman" w:cs="Times New Roman"/>
                <w:sz w:val="22"/>
                <w:szCs w:val="22"/>
                <w:lang w:eastAsia="ko-KR"/>
              </w:rPr>
              <w:t xml:space="preserve"> 10, No. 116. pp. 677-88 August.</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B-156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Consecration de l’Eglise de Tjyen-Tjyou. B. Vol. 10, No.</w:t>
            </w:r>
            <w:r w:rsidRPr="00886CD5">
              <w:rPr>
                <w:rFonts w:ascii="Times New Roman" w:eastAsia="바탕" w:hAnsi="Times New Roman" w:cs="Times New Roman"/>
                <w:b/>
                <w:bCs/>
                <w:i/>
                <w:iCs/>
                <w:sz w:val="22"/>
                <w:szCs w:val="22"/>
                <w:lang w:eastAsia="ko-KR"/>
              </w:rPr>
              <w:t xml:space="preserve"> 117. pp.</w:t>
            </w:r>
            <w:r w:rsidRPr="00886CD5">
              <w:rPr>
                <w:rFonts w:ascii="Times New Roman" w:eastAsia="바탕" w:hAnsi="Times New Roman" w:cs="Times New Roman"/>
                <w:sz w:val="22"/>
                <w:szCs w:val="22"/>
                <w:lang w:eastAsia="ko-KR"/>
              </w:rPr>
              <w:t xml:space="preserve"> 654-6. September.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B-157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La Coree catholique en 1931 B. M.-E. P. Vol. 10,</w:t>
            </w:r>
            <w:r w:rsidRPr="00886CD5">
              <w:rPr>
                <w:rFonts w:ascii="Times New Roman" w:eastAsia="바탕" w:hAnsi="Times New Roman" w:cs="Times New Roman"/>
                <w:b/>
                <w:bCs/>
                <w:i/>
                <w:iCs/>
                <w:sz w:val="22"/>
                <w:szCs w:val="22"/>
                <w:lang w:eastAsia="ko-KR"/>
              </w:rPr>
              <w:t xml:space="preserve"> No.</w:t>
            </w:r>
            <w:r w:rsidRPr="00886CD5">
              <w:rPr>
                <w:rFonts w:ascii="Times New Roman" w:eastAsia="바탕" w:hAnsi="Times New Roman" w:cs="Times New Roman"/>
                <w:sz w:val="22"/>
                <w:szCs w:val="22"/>
                <w:lang w:eastAsia="ko-KR"/>
              </w:rPr>
              <w:t xml:space="preserve"> 118. pp.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B-158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Le Vicariat Apostolique de Seoul (Coree). B. M.-E- P. Vol. 10, No- 118. pp. 711-14. October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B-159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Quelqaes souvenirs de Mgr. Mutel. G. MuteL B. M.-E. P. Vol. 10, No. 119. pp. 797-811. November.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B-160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Directorium Commune Missionum Coreae Jussu Concilii Regionalis 1931 editum. pp. 312. Imprimerie de Nazareth, Hongkong</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B-161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Acta et Decreta Primi Concilii Regionalis Coreani habiti anno 1931. pp. 39. Imprimerie de Nazareth, Hongkong.</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B-162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Lettres - de Just de Bretenieres (1862-1865). (Letters from Korea). B M.-E. P. Vol 11, No. 125. pp. 347-56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No. 126, pp. 429-36; No. 128, pp. 590-7. May. June, August.</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B-163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Une visite pastorale en Coree (Extrait du Journal de Mgr. Mutel). B. M.-E. P. Vol 13, No. 145, pp. 14-24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No. 146, pp. 96-105. January, February.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 </w:t>
            </w:r>
          </w:p>
        </w:tc>
        <w:tc>
          <w:tcPr>
            <w:tcW w:w="7982" w:type="dxa"/>
            <w:gridSpan w:val="4"/>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*Bulletin de la Societe des Missions-Etrangeres de Paris, published by l’Imprimerie de Nazareth, Hongkong.</w:t>
            </w:r>
          </w:p>
        </w:tc>
      </w:tr>
      <w:tr w:rsidR="00272DA1" w:rsidRPr="00886CD5" w:rsidTr="00831064">
        <w:trPr>
          <w:trHeight w:val="630"/>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982" w:type="dxa"/>
            <w:gridSpan w:val="4"/>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N B. The above bulletin also contains each month notes and news from the two French dioceses in Korea—</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 Other Missions</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 Biography</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B-164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Victorious Lives of early Christians in Korea. M. W. Noble. </w:t>
            </w:r>
            <w:r w:rsidRPr="00886CD5">
              <w:rPr>
                <w:rFonts w:ascii="Times New Roman" w:eastAsia="바탕" w:hAnsi="Times New Roman" w:cs="Times New Roman"/>
                <w:b/>
                <w:bCs/>
                <w:i/>
                <w:iCs/>
                <w:sz w:val="22"/>
                <w:szCs w:val="22"/>
                <w:lang w:eastAsia="ko-KR"/>
              </w:rPr>
              <w:t>pp. 174.</w:t>
            </w:r>
            <w:r w:rsidRPr="00886CD5">
              <w:rPr>
                <w:rFonts w:ascii="Times New Roman" w:eastAsia="바탕" w:hAnsi="Times New Roman" w:cs="Times New Roman"/>
                <w:sz w:val="22"/>
                <w:szCs w:val="22"/>
                <w:lang w:eastAsia="ko-KR"/>
              </w:rPr>
              <w:t xml:space="preserve"> Illust.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1927 1933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B-165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Two Visits of the Rev. R. J Thomas to Korea. M. W. Oh. Korea Branch R. A. S. Vol. XXII. pp.</w:t>
            </w:r>
            <w:r w:rsidRPr="00886CD5">
              <w:rPr>
                <w:rFonts w:ascii="Times New Roman" w:eastAsia="바탕" w:hAnsi="Times New Roman" w:cs="Times New Roman"/>
                <w:b/>
                <w:bCs/>
                <w:i/>
                <w:iCs/>
                <w:sz w:val="22"/>
                <w:szCs w:val="22"/>
                <w:lang w:eastAsia="ko-KR"/>
              </w:rPr>
              <w:t xml:space="preserve"> 27.</w:t>
            </w:r>
            <w:r w:rsidRPr="00886CD5">
              <w:rPr>
                <w:rFonts w:ascii="Times New Roman" w:eastAsia="바탕" w:hAnsi="Times New Roman" w:cs="Times New Roman"/>
                <w:sz w:val="22"/>
                <w:szCs w:val="22"/>
                <w:lang w:eastAsia="ko-KR"/>
              </w:rPr>
              <w:t xml:space="preserve"> Portrait and other illustrations.</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B-166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They Went Forth. John McNab. pp. xiv, 207. (Korea pp. 188-203). Toronto.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b/>
                <w:bCs/>
                <w:sz w:val="22"/>
                <w:szCs w:val="22"/>
                <w:lang w:eastAsia="ko-KR"/>
              </w:rPr>
              <w:t>II. General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B-167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Soo Pokki and In Sunny. W. N. Gurney. pp. 59. Illust London.</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B-168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Task Ahead. Elmer</w:t>
            </w:r>
            <w:r w:rsidRPr="00886CD5">
              <w:rPr>
                <w:rFonts w:ascii="Times New Roman" w:eastAsia="바탕" w:hAnsi="Times New Roman" w:cs="Times New Roman"/>
                <w:b/>
                <w:bCs/>
                <w:i/>
                <w:iCs/>
                <w:sz w:val="22"/>
                <w:szCs w:val="22"/>
                <w:lang w:eastAsia="ko-KR"/>
              </w:rPr>
              <w:t xml:space="preserve"> T.</w:t>
            </w:r>
            <w:r w:rsidRPr="00886CD5">
              <w:rPr>
                <w:rFonts w:ascii="Times New Roman" w:eastAsia="바탕" w:hAnsi="Times New Roman" w:cs="Times New Roman"/>
                <w:sz w:val="22"/>
                <w:szCs w:val="22"/>
                <w:lang w:eastAsia="ko-KR"/>
              </w:rPr>
              <w:t xml:space="preserve"> Clark, pp. 255. Illust. (Korea : Chap. XVII. pp 121-133). Nashville, Tenn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1925</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B-169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Cnurch and Poverty in Chosen.</w:t>
            </w:r>
            <w:r w:rsidRPr="00886CD5">
              <w:rPr>
                <w:rFonts w:ascii="Times New Roman" w:eastAsia="바탕" w:hAnsi="Times New Roman" w:cs="Times New Roman"/>
                <w:b/>
                <w:bCs/>
                <w:i/>
                <w:iCs/>
                <w:sz w:val="22"/>
                <w:szCs w:val="22"/>
                <w:lang w:eastAsia="ko-KR"/>
              </w:rPr>
              <w:t xml:space="preserve"> L.</w:t>
            </w:r>
            <w:r w:rsidRPr="00886CD5">
              <w:rPr>
                <w:rFonts w:ascii="Times New Roman" w:eastAsia="바탕" w:hAnsi="Times New Roman" w:cs="Times New Roman"/>
                <w:sz w:val="22"/>
                <w:szCs w:val="22"/>
                <w:lang w:eastAsia="ko-KR"/>
              </w:rPr>
              <w:t xml:space="preserve"> T. Newland. Missionary Review of the World. 52: 669-71. New York. September.</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B-170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Two Important Korean Reforms. Missionary Review of the World. 52 : 672. New York September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B171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Twenty Years after Dr. A. J. Brown’s Visit to Korea in</w:t>
            </w:r>
            <w:r w:rsidRPr="00886CD5">
              <w:rPr>
                <w:rFonts w:ascii="Times New Roman" w:eastAsia="바탕" w:hAnsi="Times New Roman" w:cs="Times New Roman"/>
                <w:b/>
                <w:bCs/>
                <w:i/>
                <w:iCs/>
                <w:sz w:val="22"/>
                <w:szCs w:val="22"/>
                <w:lang w:eastAsia="ko-KR"/>
              </w:rPr>
              <w:t xml:space="preserve"> 1909. </w:t>
            </w:r>
            <w:r w:rsidRPr="00886CD5">
              <w:rPr>
                <w:rFonts w:ascii="Times New Roman" w:eastAsia="바탕" w:hAnsi="Times New Roman" w:cs="Times New Roman"/>
                <w:sz w:val="22"/>
                <w:szCs w:val="22"/>
                <w:lang w:eastAsia="ko-KR"/>
              </w:rPr>
              <w:t>Seoul Station Annual Report Presbyterian Mission. pp. 11. Seoul.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B-172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Behind the Scenes in Chosen. Marcia Kerr. pp. 10. Illust. Board of Foreign Missions of the Presbyterian Church in U. S. A., … … … ...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B-173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Movements in Japan and Chosen. J. R. Edwards. Missionary Review of the World. 53 : 13. New York. January.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B-174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Evangelism in Korea. S. Kate Cooper, pp. 95. Nashville, Tenn.</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B-175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Building a New Korea. D L. Pierson. Missionary Review of World. 54 : 23-33. New York. January.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133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b/>
                <w:bCs/>
                <w:sz w:val="22"/>
                <w:szCs w:val="22"/>
                <w:lang w:eastAsia="ko-KR"/>
              </w:rPr>
              <w:t>B-176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Rural Missions of the Church in Eastern Asia. Kenyon L. Butterfield pp. 196, appendices and index. (Korea: pp. 157-66. Co-operation for the Christian Advance in Rural Korea). International Missionary Council. New York.</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b/>
                <w:bCs/>
                <w:sz w:val="22"/>
                <w:szCs w:val="22"/>
                <w:lang w:eastAsia="ko-KR"/>
              </w:rPr>
              <w:t>B-177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Korea Programs. Mrs. James Duguid, Jr. pp. 24. Board of Foreign Missions of the Presbyterian Church in U. S. A., New York.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b/>
                <w:bCs/>
                <w:sz w:val="22"/>
                <w:szCs w:val="22"/>
                <w:lang w:eastAsia="ko-KR"/>
              </w:rPr>
              <w:lastRenderedPageBreak/>
              <w:t>B-178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Plans for Programmes. Lettie A. Rush. pp. 37. Women’s Missionary Society of United Church of Canada, Toronto.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B-179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Struggle of Korean Christians H. E. Blair. Missionary Review of the World. 54: 484-9L New York. July.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B-180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Daybreak Prayer Meetings in Korea. Mrs. W. IX Reynolds. Missionary Review of the World. 64: 312. New York. July.4 Vol. 24</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36]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B-181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High Lights of Korean Education. E W. Koons. Women and Missions, p. 411-13. New York. February.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B-182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On the Tail of a Korean Kite. Mary Ritchie, pp. 64. Illust. Women’s Missionary Society, United Church of Canada. Toronto.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B-183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At Work in Pyengyang, Korea. Mary E.</w:t>
            </w:r>
            <w:r w:rsidRPr="00886CD5">
              <w:rPr>
                <w:rFonts w:ascii="Times New Roman" w:eastAsia="바탕" w:hAnsi="Times New Roman" w:cs="Times New Roman"/>
                <w:i/>
                <w:iCs/>
                <w:sz w:val="22"/>
                <w:szCs w:val="22"/>
                <w:lang w:eastAsia="ko-KR"/>
              </w:rPr>
              <w:t xml:space="preserve"> Moore,</w:t>
            </w:r>
            <w:r w:rsidRPr="00886CD5">
              <w:rPr>
                <w:rFonts w:ascii="Times New Roman" w:eastAsia="바탕" w:hAnsi="Times New Roman" w:cs="Times New Roman"/>
                <w:sz w:val="22"/>
                <w:szCs w:val="22"/>
                <w:lang w:eastAsia="ko-KR"/>
              </w:rPr>
              <w:t xml:space="preserve"> pp. 16. Board of Foreign Missions of the Presbyterian Church in U. S. A. New York.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B-184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Children of Chosen. Constance Brumbaugh, pp. 46. Board of Missions,</w:t>
            </w:r>
            <w:r w:rsidRPr="00886CD5">
              <w:rPr>
                <w:rFonts w:ascii="Times New Roman" w:eastAsia="바탕" w:hAnsi="Times New Roman" w:cs="Times New Roman"/>
                <w:i/>
                <w:iCs/>
                <w:sz w:val="22"/>
                <w:szCs w:val="22"/>
                <w:lang w:eastAsia="ko-KR"/>
              </w:rPr>
              <w:t xml:space="preserve"> M.</w:t>
            </w:r>
            <w:r w:rsidRPr="00886CD5">
              <w:rPr>
                <w:rFonts w:ascii="Times New Roman" w:eastAsia="바탕" w:hAnsi="Times New Roman" w:cs="Times New Roman"/>
                <w:sz w:val="22"/>
                <w:szCs w:val="22"/>
                <w:lang w:eastAsia="ko-KR"/>
              </w:rPr>
              <w:t xml:space="preserve"> E. Church, South. Nashville, Tenn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c.1932</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B-185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Village Devil Tree and other Korean Tales</w:t>
            </w:r>
            <w:r w:rsidRPr="00886CD5">
              <w:rPr>
                <w:rFonts w:ascii="Times New Roman" w:eastAsia="바탕" w:hAnsi="Times New Roman" w:cs="Times New Roman"/>
                <w:i/>
                <w:iCs/>
                <w:sz w:val="22"/>
                <w:szCs w:val="22"/>
                <w:lang w:eastAsia="ko-KR"/>
              </w:rPr>
              <w:t xml:space="preserve"> F. S.</w:t>
            </w:r>
            <w:r w:rsidRPr="00886CD5">
              <w:rPr>
                <w:rFonts w:ascii="Times New Roman" w:eastAsia="바탕" w:hAnsi="Times New Roman" w:cs="Times New Roman"/>
                <w:sz w:val="22"/>
                <w:szCs w:val="22"/>
                <w:lang w:eastAsia="ko-KR"/>
              </w:rPr>
              <w:t xml:space="preserve"> Millen pp. 15- Illust. Board of Foreign Missions of the Presby</w:t>
            </w:r>
            <w:r w:rsidRPr="00886CD5">
              <w:rPr>
                <w:rFonts w:ascii="Times New Roman" w:eastAsia="바탕" w:hAnsi="Times New Roman" w:cs="Times New Roman"/>
                <w:sz w:val="22"/>
                <w:szCs w:val="22"/>
                <w:lang w:eastAsia="ko-KR"/>
              </w:rPr>
              <w:softHyphen/>
              <w:t xml:space="preserve">terian Church in U. S. A. New York.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 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B-186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Korean at Prayer. W. C. Erdman. Missionary Review of the World. 55 : 479-80. New York. September.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B-187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Forward Program in Korea. Missionary Review of the World. 65 : 469. New York. Saptember.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B-188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Sixty Questions about Seoul Station.</w:t>
            </w:r>
            <w:r w:rsidRPr="00886CD5">
              <w:rPr>
                <w:rFonts w:ascii="Times New Roman" w:eastAsia="바탕" w:hAnsi="Times New Roman" w:cs="Times New Roman"/>
                <w:i/>
                <w:iCs/>
                <w:sz w:val="22"/>
                <w:szCs w:val="22"/>
                <w:lang w:eastAsia="ko-KR"/>
              </w:rPr>
              <w:t xml:space="preserve"> E. W.</w:t>
            </w:r>
            <w:r w:rsidRPr="00886CD5">
              <w:rPr>
                <w:rFonts w:ascii="Times New Roman" w:eastAsia="바탕" w:hAnsi="Times New Roman" w:cs="Times New Roman"/>
                <w:sz w:val="22"/>
                <w:szCs w:val="22"/>
                <w:lang w:eastAsia="ko-KR"/>
              </w:rPr>
              <w:t xml:space="preserve"> Koons and Floy D. Koons. pp. 41. Illust Seoul Station Annual Report, Pres</w:t>
            </w:r>
            <w:r w:rsidRPr="00886CD5">
              <w:rPr>
                <w:rFonts w:ascii="Times New Roman" w:eastAsia="바탕" w:hAnsi="Times New Roman" w:cs="Times New Roman"/>
                <w:sz w:val="22"/>
                <w:szCs w:val="22"/>
                <w:lang w:eastAsia="ko-KR"/>
              </w:rPr>
              <w:softHyphen/>
              <w:t>byterian Mission. Seoul.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B-189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Korea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The Hermit Nation and its Response to Christianity. C. Stanley Soltau.</w:t>
            </w:r>
            <w:r w:rsidRPr="00886CD5">
              <w:rPr>
                <w:rFonts w:ascii="Times New Roman" w:eastAsia="바탕" w:hAnsi="Times New Roman" w:cs="Times New Roman"/>
                <w:i/>
                <w:iCs/>
                <w:sz w:val="22"/>
                <w:szCs w:val="22"/>
                <w:lang w:eastAsia="ko-KR"/>
              </w:rPr>
              <w:t xml:space="preserve"> pp.</w:t>
            </w:r>
            <w:r w:rsidRPr="00886CD5">
              <w:rPr>
                <w:rFonts w:ascii="Times New Roman" w:eastAsia="바탕" w:hAnsi="Times New Roman" w:cs="Times New Roman"/>
                <w:sz w:val="22"/>
                <w:szCs w:val="22"/>
                <w:lang w:eastAsia="ko-KR"/>
              </w:rPr>
              <w:t xml:space="preserve"> x, 123. Illust. London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B-190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bCs/>
                <w:sz w:val="22"/>
                <w:szCs w:val="22"/>
                <w:lang w:eastAsia="ko-KR"/>
              </w:rPr>
              <w:t>Journal of the East, Central and West Annual Conferences of the Korean Methodist Church. Second Session. pp. 32. Seoul.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B-191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The Korea Missions Year Book. pp. 142.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B-192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Great Milestones. (Reprint from Annual Report), pp. 15. Map. Board of Foreign Missions of Presbyterian Church in U. S. A. New York.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B-193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Evangelizing a Million Korean Homes. W. N. Blair. Mission</w:t>
            </w:r>
            <w:r w:rsidRPr="00886CD5">
              <w:rPr>
                <w:rFonts w:ascii="Times New Roman" w:eastAsia="바탕" w:hAnsi="Times New Roman" w:cs="Times New Roman"/>
                <w:sz w:val="22"/>
                <w:szCs w:val="22"/>
                <w:lang w:eastAsia="ko-KR"/>
              </w:rPr>
              <w:softHyphen/>
              <w:t xml:space="preserve">ary Review of the World. 56 : 300-1. New York. June.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B-194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How tne Gospel Spreads in Chosen. H. Hill. Missionary Review of the World. 56: 302. New York. June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B-195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Annual Report of Seoul Station, pp. 5. Illust. Presbyterian Mission.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B-196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Korean Zeal. W. C. Erdman. Missionary Review of the World. 56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366-7. New York. July.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B-197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What the Cuts mean in Korea. S. L. Roberts. Missionary Review of the World. 56 :493. New York. Octobers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B-198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Korea, Christian or Atheist. M. B. Stokes. World Dominion. VoL XII, No. pp. 28-34. January.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B-199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History of the Korea Mission, Presbyterian Church, U. S. A. 1884-1934. H. A. Rhodes, pp. xii, 672,</w:t>
            </w:r>
            <w:r w:rsidRPr="00886CD5">
              <w:rPr>
                <w:rFonts w:ascii="Times New Roman" w:eastAsia="바탕" w:hAnsi="Times New Roman" w:cs="Times New Roman"/>
                <w:i/>
                <w:iCs/>
                <w:sz w:val="22"/>
                <w:szCs w:val="22"/>
                <w:lang w:eastAsia="ko-KR"/>
              </w:rPr>
              <w:t xml:space="preserve"> x.</w:t>
            </w:r>
            <w:r w:rsidRPr="00886CD5">
              <w:rPr>
                <w:rFonts w:ascii="Times New Roman" w:eastAsia="바탕" w:hAnsi="Times New Roman" w:cs="Times New Roman"/>
                <w:sz w:val="22"/>
                <w:szCs w:val="22"/>
                <w:lang w:eastAsia="ko-KR"/>
              </w:rPr>
              <w:t xml:space="preserve"> Illust.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28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37]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B-200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Korean Silhouette. Mary Ross Hill. Revelation. Vol. IV. No. 5. May.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B-201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Principles for a Successful Mission. Missionary Review of the World. 57: 213-14. New York. May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B-202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Word of God in Korea. W. N. Blair. Missionary Review of the World. 57 : 391-3. New York. September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B-203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Secrets of Success in Korea. Missionary Review of the World. 57 : 436-7. New York. October.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B-204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Missions in Chosen. Willis Lamont. Japan Christian Quarterly. Vol. IX, No. 4. pp. 312-13. Tokyo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B-205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Fifty Years of Missions in Chosen. Gordon K. Chapman. Japan Christian Quarterly. Vol. IX, No. 4. pp. 358-69. Tokyo.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B-206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bCs/>
                <w:sz w:val="22"/>
                <w:szCs w:val="22"/>
                <w:lang w:eastAsia="ko-KR"/>
              </w:rPr>
              <w:t xml:space="preserve">Within the Gate. Addresses, and Historical Play “At the Hermit’s Gate” by Ellasue Wagner. Ed. by C. A. </w:t>
            </w:r>
            <w:r w:rsidRPr="00886CD5">
              <w:rPr>
                <w:rFonts w:ascii="Times New Roman" w:eastAsia="바탕" w:hAnsi="Times New Roman" w:cs="Times New Roman"/>
                <w:sz w:val="22"/>
                <w:szCs w:val="22"/>
                <w:lang w:eastAsia="ko-KR"/>
              </w:rPr>
              <w:t>Sauer.</w:t>
            </w:r>
            <w:r w:rsidRPr="00886CD5">
              <w:rPr>
                <w:rFonts w:ascii="Times New Roman" w:eastAsia="바탕" w:hAnsi="Times New Roman" w:cs="Times New Roman"/>
                <w:bCs/>
                <w:sz w:val="22"/>
                <w:szCs w:val="22"/>
                <w:lang w:eastAsia="ko-KR"/>
              </w:rPr>
              <w:t xml:space="preserve"> </w:t>
            </w:r>
            <w:r w:rsidRPr="00886CD5">
              <w:rPr>
                <w:rFonts w:ascii="Times New Roman" w:eastAsia="바탕" w:hAnsi="Times New Roman" w:cs="Times New Roman"/>
                <w:sz w:val="22"/>
                <w:szCs w:val="22"/>
                <w:lang w:eastAsia="ko-KR"/>
              </w:rPr>
              <w:t>pp. 142, 20. Iilust. Korea Methodist News Service</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bCs/>
                <w:sz w:val="22"/>
                <w:szCs w:val="22"/>
                <w:lang w:eastAsia="ko-KR"/>
              </w:rPr>
              <w:t>Seoul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B-207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Jubilee Year of the Chosen Mission. T. S. Soltau. pp.</w:t>
            </w:r>
            <w:r w:rsidRPr="00886CD5">
              <w:rPr>
                <w:rFonts w:ascii="Times New Roman" w:eastAsia="바탕" w:hAnsi="Times New Roman" w:cs="Times New Roman"/>
                <w:b/>
                <w:bCs/>
                <w:i/>
                <w:iCs/>
                <w:sz w:val="22"/>
                <w:szCs w:val="22"/>
                <w:lang w:eastAsia="ko-KR"/>
              </w:rPr>
              <w:t xml:space="preserve"> 22. </w:t>
            </w:r>
            <w:r w:rsidRPr="00886CD5">
              <w:rPr>
                <w:rFonts w:ascii="Times New Roman" w:eastAsia="바탕" w:hAnsi="Times New Roman" w:cs="Times New Roman"/>
                <w:sz w:val="22"/>
                <w:szCs w:val="22"/>
                <w:lang w:eastAsia="ko-KR"/>
              </w:rPr>
              <w:t xml:space="preserve">Northern Presbyterian Mission.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B-208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Digest of the Presbyterian Church of Chosen, 1934. Compiled by</w:t>
            </w:r>
            <w:r w:rsidRPr="00886CD5">
              <w:rPr>
                <w:rFonts w:ascii="Times New Roman" w:eastAsia="바탕" w:hAnsi="Times New Roman" w:cs="Times New Roman"/>
                <w:b/>
                <w:bCs/>
                <w:sz w:val="22"/>
                <w:szCs w:val="22"/>
                <w:lang w:eastAsia="ko-KR"/>
              </w:rPr>
              <w:t xml:space="preserve"> C. A.</w:t>
            </w:r>
            <w:r w:rsidRPr="00886CD5">
              <w:rPr>
                <w:rFonts w:ascii="Times New Roman" w:eastAsia="바탕" w:hAnsi="Times New Roman" w:cs="Times New Roman"/>
                <w:sz w:val="22"/>
                <w:szCs w:val="22"/>
                <w:lang w:eastAsia="ko-KR"/>
              </w:rPr>
              <w:t xml:space="preserve"> Clark, Ph. D. pp. 195, vi. Presbyterian Publishing Fund. Pyengyang.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III. Schools and Educatien</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B-209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Rural Education for the Regeneration of Korea. Helen K. Kim. pp. 118, and bibliography. Ewha College for Women. Seoul.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B-210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Helping Koreans out of Poverty : Christian Farm schools in Chosen. F. O. Clark. Missionary Review of the World 54 : 736-9. New York. October.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B-211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Education in Chosen. J. F. Abel. School and Society. 36 : 211-31. New York. August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IV. Medical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B-212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Public Health and Baby Welfare Work. E. T. Rosenberger. Missionary Review of the World. 53:451-2. New York. June.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B-213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Health Poster Exhibit of the Seoul Girls’ Day Schools. A. Hall. Missionary Review of the World. 53 : 452-3. New York. June.</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B-214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Leper Colony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B-215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Severance Union Medical College Journal, pp. 37.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B-216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Pellagra or Pellagroid in Leper Settlements in Korea. R. M. Wilson. Chinese Medical Journal. Vol.</w:t>
            </w:r>
            <w:r w:rsidRPr="00886CD5">
              <w:rPr>
                <w:rFonts w:ascii="Times New Roman" w:eastAsia="바탕" w:hAnsi="Times New Roman" w:cs="Times New Roman"/>
                <w:b/>
                <w:bCs/>
                <w:i/>
                <w:iCs/>
                <w:sz w:val="22"/>
                <w:szCs w:val="22"/>
                <w:lang w:eastAsia="ko-KR"/>
              </w:rPr>
              <w:t xml:space="preserve"> 47.</w:t>
            </w:r>
            <w:r w:rsidRPr="00886CD5">
              <w:rPr>
                <w:rFonts w:ascii="Times New Roman" w:eastAsia="바탕" w:hAnsi="Times New Roman" w:cs="Times New Roman"/>
                <w:sz w:val="22"/>
                <w:szCs w:val="22"/>
                <w:lang w:eastAsia="ko-KR"/>
              </w:rPr>
              <w:t xml:space="preserve"> pp. 287-9</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B-217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Severance Union Medical College Catalogue, pp. 127 (mixed script). Seoul. November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VIII. COMMERCE AND INDUSTRIES</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106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B-218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Japan Today: A Souvenir of the Anglo-Japanese Exhibition held in London 1910. Kotaro Mochizuki. pp. 770. Illust. (Korea: pp. 740-53). Tokyo.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1910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B-219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Trading with the Far East. pp. xvi, 302. (Korea : pp. 233-6 and passim). Irving National Bank. New York.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B-220.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Industrial Education in Korea. R. H. Ritten American. 212 : 524-30. October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B-221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Labor Situation. Monthly Labor Review. 31:1070-80. Wash</w:t>
            </w:r>
            <w:r w:rsidRPr="00886CD5">
              <w:rPr>
                <w:rFonts w:ascii="Times New Roman" w:eastAsia="바탕" w:hAnsi="Times New Roman" w:cs="Times New Roman"/>
                <w:sz w:val="22"/>
                <w:szCs w:val="22"/>
                <w:lang w:eastAsia="ko-KR"/>
              </w:rPr>
              <w:softHyphen/>
              <w:t>ington, D.</w:t>
            </w:r>
            <w:r w:rsidRPr="00886CD5">
              <w:rPr>
                <w:rFonts w:ascii="Times New Roman" w:eastAsia="바탕" w:hAnsi="Times New Roman" w:cs="Times New Roman"/>
                <w:b/>
                <w:bCs/>
                <w:i/>
                <w:iCs/>
                <w:sz w:val="22"/>
                <w:szCs w:val="22"/>
                <w:lang w:eastAsia="ko-KR"/>
              </w:rPr>
              <w:t xml:space="preserve"> C.</w:t>
            </w:r>
            <w:r w:rsidRPr="00886CD5">
              <w:rPr>
                <w:rFonts w:ascii="Times New Roman" w:eastAsia="바탕" w:hAnsi="Times New Roman" w:cs="Times New Roman"/>
                <w:sz w:val="22"/>
                <w:szCs w:val="22"/>
                <w:lang w:eastAsia="ko-KR"/>
              </w:rPr>
              <w:t xml:space="preserve"> November.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B-222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Economic Aspects of the History of the Civilization of Japan. 3 vols. Y, Takekoshi. pp. xxix, 555, 566, 436. (Korea: passim).</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B-223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With the Tenant Farmers of Far Chosen. Mrs. R. K. Smith, pp. 16. Board of Foreign Missions, Presbyterian Church in U. S. A. New York.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B-224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Wages in Factories in Chosen, Korea. Monthly Labor Review. 36 :1294. Washington, D. C. June.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B-225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Survey of the Present and the Future of Industrial Chosen. Naoharu Kata. pp. 17. Published by the International Friendly Association.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B-226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Improvements in Chosen. (Annual Report, Administration of Chosen 1932-33) (Roads, Harbours, etc). The Far Eastern Review. Vol. XXX, No. 9. pp. 425-8. September.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IX. ART AND ANTIQUITIES</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General and Pictorial</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B-227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Impressions of Japanese Architecture. Ralph Adams Cram, pp. 242. Illust (Korea: pp. 40-5 and passim). New York and London.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1905- 1931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B-228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Korean Landscape Paintings (at a temple in Japan). The Kokka. No. 290. pp. 11, plates VII, VIII. July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1914</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B-229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Mural Paintings in Old Tombs cf the Kokuryo Period, Korea. Portfolio containing 100 plates mostly in colour, and intro</w:t>
            </w:r>
            <w:r w:rsidRPr="00886CD5">
              <w:rPr>
                <w:rFonts w:ascii="Times New Roman" w:eastAsia="바탕" w:hAnsi="Times New Roman" w:cs="Times New Roman"/>
                <w:sz w:val="22"/>
                <w:szCs w:val="22"/>
                <w:lang w:eastAsia="ko-KR"/>
              </w:rPr>
              <w:softHyphen/>
              <w:t xml:space="preserve">duction in English and Japanese.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1916</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B-230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Museum Exhibits Illustrated. Government-General of Chosen,</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1920</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Seoul. Each containing 12 plates. Vol. II.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Vol.III.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Vol. IV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Vol. V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39]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B-231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An Introduction to the Study of Chinese Painting.</w:t>
            </w:r>
            <w:r w:rsidRPr="00886CD5">
              <w:rPr>
                <w:rFonts w:ascii="Times New Roman" w:eastAsia="바탕" w:hAnsi="Times New Roman" w:cs="Times New Roman"/>
                <w:b/>
                <w:bCs/>
                <w:i/>
                <w:iCs/>
                <w:sz w:val="22"/>
                <w:szCs w:val="22"/>
                <w:lang w:eastAsia="ko-KR"/>
              </w:rPr>
              <w:t xml:space="preserve"> A.</w:t>
            </w:r>
            <w:r w:rsidRPr="00886CD5">
              <w:rPr>
                <w:rFonts w:ascii="Times New Roman" w:eastAsia="바탕" w:hAnsi="Times New Roman" w:cs="Times New Roman"/>
                <w:sz w:val="22"/>
                <w:szCs w:val="22"/>
                <w:lang w:eastAsia="ko-KR"/>
              </w:rPr>
              <w:t xml:space="preserve"> Waley. pp. xii, 262. Illust. (Korea: pp. 83-4, 109). London.</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1923</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B-232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Japanese Sculpture of the Suiko Period Langdon Warner. pp. 80, 145 plates. (Korea: passim). Published for the Cleveland Museum of Art. Yale University Press. New Haven.</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1923</w:t>
            </w:r>
          </w:p>
        </w:tc>
      </w:tr>
      <w:tr w:rsidR="00272DA1" w:rsidRPr="00886CD5" w:rsidTr="00831064">
        <w:trPr>
          <w:trHeight w:val="100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B-233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Die Kunst Indiens, Chinas, und Japans. Otto Fischer. pp. 644, of which pp. 141-580 are illustrations. (Korea: pp. 12, 69, 81-3, 91-4, 132, 332-4, 369-72, 599, 600, 604, 633). Propylaen Kunstgeschichte Vol.</w:t>
            </w:r>
            <w:r w:rsidRPr="00886CD5">
              <w:rPr>
                <w:rFonts w:ascii="Times New Roman" w:eastAsia="바탕" w:hAnsi="Times New Roman" w:cs="Times New Roman"/>
                <w:b/>
                <w:bCs/>
                <w:i/>
                <w:iCs/>
                <w:sz w:val="22"/>
                <w:szCs w:val="22"/>
                <w:lang w:eastAsia="ko-KR"/>
              </w:rPr>
              <w:t xml:space="preserve"> TV.</w:t>
            </w:r>
            <w:r w:rsidRPr="00886CD5">
              <w:rPr>
                <w:rFonts w:ascii="Times New Roman" w:eastAsia="바탕" w:hAnsi="Times New Roman" w:cs="Times New Roman"/>
                <w:sz w:val="22"/>
                <w:szCs w:val="22"/>
                <w:lang w:eastAsia="ko-KR"/>
              </w:rPr>
              <w:t xml:space="preserve"> Berlin.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1928</w:t>
            </w:r>
          </w:p>
        </w:tc>
      </w:tr>
      <w:tr w:rsidR="00272DA1" w:rsidRPr="00886CD5" w:rsidTr="00831064">
        <w:trPr>
          <w:trHeight w:val="133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A-2416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Catalogue of Prince Yi Household Museum (3 vols) Text in Japanese. 3rd. Edition (revised and enlarged). Vol. 1, Buddhist Sculpture, 46 plates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Vol. 2, Pottery and Porce</w:t>
            </w:r>
            <w:r w:rsidRPr="00886CD5">
              <w:rPr>
                <w:rFonts w:ascii="Times New Roman" w:eastAsia="바탕" w:hAnsi="Times New Roman" w:cs="Times New Roman"/>
                <w:sz w:val="22"/>
                <w:szCs w:val="22"/>
                <w:lang w:eastAsia="ko-KR"/>
              </w:rPr>
              <w:softHyphen/>
              <w:t>lain, 140 plates: Vol. 3, Paintings, 68 plates.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B-234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Art Centres of Korea. A. Salmony, trans, by D. E. Berenburg. Parnassus. 2:32-34. College Art Assoc of America. New York. October.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B-235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Rediscovered Glories of Korean Art. Helen Elizabeth Fernald. Asia. pp. 788-95, 79</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B-236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Ancient Korean Remains (Chosen Koseki Zufu). Government- General of Chosen, Seoul. Each containing about 150 collotype plates; text in Japanese. (Walls, Gates, etc).</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Vol XI, Architecture.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Vol. XII, (Buddhist Temples, Monasteries, etc).</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Vol. XIII,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Vol. XIV, Paintings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B-237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Collection of Illustrations of Korean Paintings. (Chosen Meiga shu). Portfolio containing 49 large plates. Text in Japanese. Tokyo.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B-238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Grand Exhibition of Ancient Chinese and Corean Works of Art. (Korea: 16 page s of illustrations of Korean porcelain and 23 page s of stone lanterns, etc. Text in Japanese). Yamanaka and Co. Osaka.</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B-239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Catalogue of Exhibition of Korean Art. 5 coloured plates and 144 page s of illustrations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text in Japanese. Tokyo.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B-240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China. Rene Grousset. pp. 363. (Korea: pp. 108, 146, 166, 253, 263, 272, 276). The Civilizations of the East, Vol. III. London and New York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B-241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Japan. Rene Grousset. pp. 301, xl. Illustrated. (Korea: pp. 10, 19, 28, 32, 33, 58, 62, 134, 213-4 215, 226). The Civilizations of the East, Vol. IV. London and New York.</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 Ceramics</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B-242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Japan-Its History, Arts and Literature. Capt. F. Brinkley. Vol. 8 (Keramic Art.) pp 450, 16. Illust. (Korea: pp. 7, 31, 42-54, 135, 138, 159, 164-6, 175). Boston and Tokyo.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1901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B-243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Potters and Pottery of Satsuma. W. L. Schwartz. (Korea: passim). T. P. J. S. Vol. XIX. pp. 32-50. Illust. London.</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1921-22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B-244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Ch’ai yao, ju yao and Ying Ching. R. P. E. Davis. Burlington Magazine. 54:9-16. London. January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B-245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Recent Exhibition of Pottery in Seoul. Langdon Warner. Eastern Art—</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pp. 237-41. Illust: Philadelphia. April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B-246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Corean Pottery. R. L. Hobson. Burlington Magazine. 56: 154-64,186 -93. London. March, April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B-247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Note on the Pottery Kilns of the Korai Dynasty. M. Yanagi. Eastern Art—</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B-248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Korai Celadon in America. Lorraine D’O Warner. Eastern Art—</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B-249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Picture Book of Corean Pottery. Introduction and 20 illustrations. Victoria and Albert Museum. London.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B-250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White Porcelain of the Prince Yi Dynasty. T Kurahashi. pp. 4, text in Japanese. 20 Plates. Tokyo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 Monuments</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B-251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Stele Chinoise du royaume de Ko Kou Rye. M, Courant. pp. 31, carte, pl.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1898</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B-252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Collection Coreenne composee sous la direction de V. Segalen. Steles. (Relie a la chinoise). Editions Cres Peking, Paris.</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1914</w:t>
            </w:r>
          </w:p>
        </w:tc>
      </w:tr>
      <w:tr w:rsidR="00272DA1" w:rsidRPr="00886CD5" w:rsidTr="00831064">
        <w:trPr>
          <w:trHeight w:val="52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B-253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1922</w:t>
            </w:r>
          </w:p>
        </w:tc>
      </w:tr>
      <w:tr w:rsidR="00272DA1" w:rsidRPr="00886CD5" w:rsidTr="00831064">
        <w:trPr>
          <w:trHeight w:val="133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B-254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Royal Tomb, “Kinkan Tsuka,” or the Gold Crown Tomb, at Keishu, and its Treasures. 1 vol. text in Japanese, with English summary. 2 portfolios containing 125 plates. Special Report No. III of the Service of Antiquities. Chosen Government-General,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Aug-24</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B-255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Archaeological Researches on the Ancient Lo-Lang District. </w:t>
            </w:r>
            <w:r w:rsidRPr="00886CD5">
              <w:rPr>
                <w:rFonts w:ascii="Times New Roman" w:eastAsia="바탕" w:hAnsi="Times New Roman" w:cs="Times New Roman"/>
                <w:b/>
                <w:bCs/>
                <w:i/>
                <w:iCs/>
                <w:sz w:val="22"/>
                <w:szCs w:val="22"/>
                <w:lang w:eastAsia="ko-KR"/>
              </w:rPr>
              <w:t>2.</w:t>
            </w:r>
            <w:r w:rsidRPr="00886CD5">
              <w:rPr>
                <w:rFonts w:ascii="Times New Roman" w:eastAsia="바탕" w:hAnsi="Times New Roman" w:cs="Times New Roman"/>
                <w:sz w:val="22"/>
                <w:szCs w:val="22"/>
                <w:lang w:eastAsia="ko-KR"/>
              </w:rPr>
              <w:t xml:space="preserve"> vols, with 250 plates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1 vol. text in Japanese. Special Report No. IV. of the Service of Antiquities. Chosen Government-General,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Jul-25</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41]</w:t>
            </w:r>
          </w:p>
        </w:tc>
        <w:tc>
          <w:tcPr>
            <w:tcW w:w="7022"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133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B-266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Studies on the Remains of Ancient Bead Workers in Idzumo. K. Hamada, S. Shimada, S. Umehara. 43 plates. (Deals also with jade magatama found in Korea). Report of the Archaeological Institute, Kyoto Imperial University. Vol. X.</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1927</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B-257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The Conjugal Tomb of Ryo san (Ryosan fufu cho). 1 vol. plates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1 vol. text in Japanese. Special Report No. V of Service of Antiquities. Chosen Government-General. Seoul.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1927</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B-258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Sekkutsuan and Bukkoluji. Portfolio containing booklet in Japanese and 100 mounted photographs. General Survey of Korean Art, No. I. Nara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1928</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B-259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P’i-tzu-wo—</w:t>
            </w:r>
            <w:r w:rsidRPr="00886CD5">
              <w:rPr>
                <w:rFonts w:ascii="Times New Roman" w:eastAsia="바탕" w:hAnsi="Times New Roman" w:cs="Times New Roman"/>
                <w:sz w:val="22"/>
                <w:szCs w:val="22"/>
                <w:lang w:eastAsia="ko-KR"/>
              </w:rPr>
              <w:softHyphen/>
              <w:t>portant bearing on early Korean history and art). Archaeo</w:t>
            </w:r>
            <w:r w:rsidRPr="00886CD5">
              <w:rPr>
                <w:rFonts w:ascii="Times New Roman" w:eastAsia="바탕" w:hAnsi="Times New Roman" w:cs="Times New Roman"/>
                <w:sz w:val="22"/>
                <w:szCs w:val="22"/>
                <w:lang w:eastAsia="ko-KR"/>
              </w:rPr>
              <w:softHyphen/>
              <w:t>logia Orientalis. Vol. I. Tokyo.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B-260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Statuettes funeraires de</w:t>
            </w:r>
            <w:r w:rsidRPr="00886CD5">
              <w:rPr>
                <w:rFonts w:ascii="Times New Roman" w:eastAsia="바탕" w:hAnsi="Times New Roman" w:cs="Times New Roman"/>
                <w:b/>
                <w:bCs/>
                <w:i/>
                <w:iCs/>
                <w:sz w:val="22"/>
                <w:szCs w:val="22"/>
                <w:lang w:eastAsia="ko-KR"/>
              </w:rPr>
              <w:t xml:space="preserve"> Corie. A.</w:t>
            </w:r>
            <w:r w:rsidRPr="00886CD5">
              <w:rPr>
                <w:rFonts w:ascii="Times New Roman" w:eastAsia="바탕" w:hAnsi="Times New Roman" w:cs="Times New Roman"/>
                <w:sz w:val="22"/>
                <w:szCs w:val="22"/>
                <w:lang w:eastAsia="ko-KR"/>
              </w:rPr>
              <w:t xml:space="preserve"> Salmony. Cahiers d’Art. 5. No. 7. 375-8. Paris.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142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B-261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Lo-Lang. A Report on the Excavation of Wang Hsu’s Tomb in the “Lo-Lang” Province, an Ancient Chinese Colony in Korea. Y. Harada and K, Tazawa. Text in Japanese with English summary. 128 plates, several in colour. Tokyo.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B-262</w:t>
            </w:r>
          </w:p>
        </w:tc>
        <w:tc>
          <w:tcPr>
            <w:tcW w:w="7982" w:type="dxa"/>
            <w:gridSpan w:val="4"/>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Mu-yang-ch’eng: Han and pre-Han Sites at the Foot of Mount Lao-t’ieh in South Manchuria.</w:t>
            </w:r>
            <w:r w:rsidRPr="00886CD5">
              <w:rPr>
                <w:rFonts w:ascii="Times New Roman" w:eastAsia="바탕" w:hAnsi="Times New Roman" w:cs="Times New Roman"/>
                <w:b/>
                <w:bCs/>
                <w:i/>
                <w:iCs/>
                <w:sz w:val="22"/>
                <w:szCs w:val="22"/>
                <w:lang w:eastAsia="ko-KR"/>
              </w:rPr>
              <w:t xml:space="preserve"> Y.</w:t>
            </w:r>
            <w:r w:rsidRPr="00886CD5">
              <w:rPr>
                <w:rFonts w:ascii="Times New Roman" w:eastAsia="바탕" w:hAnsi="Times New Roman" w:cs="Times New Roman"/>
                <w:sz w:val="22"/>
                <w:szCs w:val="22"/>
                <w:lang w:eastAsia="ko-KR"/>
              </w:rPr>
              <w:t xml:space="preserve"> Harada and K. Komai.</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Text in Japanese with English summary. 72 plates, 3 in colour, and 45 illustrations. (Important bearing on early Korean history and art). Archaeologia Orientalis. Vol. II. Tokyo.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B-263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Archaeological Researches in Ancient Kokuri. 2 vols with 250 plates, text in Japanese. Special Report No. VI of the Service of Antiquities. Chosen Government-General, Seoul.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133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B-264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Nan-shan-li: Brick Tombs of the Han Dynasty at the Foot of Lao-Tieh-shan, near Port Arthur S. Shimada and K. Hamada. Text in Japanese with English summary. 54 plates, 3 coloured. (Important bearing on early Korean history and art). Archaeologia Orientalis. Vol. III. Tokyo.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B-265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Korean Statue of the Healing Buddha, Eighth Century. K. Tomita. Bulletin of Boston Museum of Arts. 31: 37-38.</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June.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B-266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Study on the Ancient Tiles of the Silla Dynasty, Korea. K. Hamada and S. Umehara. 76 plates, text in Japanese with English summary. Report of the Archaeological Institute, Kyoto Imperial University. Vol. XIII.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]934</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42]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B-267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Tomb of Painted Basket of Lo-Lang. A Koizumi and K. Hamada. 131 plates, text in Japanese with English Summary. Detailed Report of Archaeological Research, Vol. I. Kyoto.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B-268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Ying-chengtzu—</w:t>
            </w:r>
            <w:r w:rsidRPr="00886CD5">
              <w:rPr>
                <w:rFonts w:ascii="Times New Roman" w:eastAsia="바탕" w:hAnsi="Times New Roman" w:cs="Times New Roman"/>
                <w:sz w:val="22"/>
                <w:szCs w:val="22"/>
                <w:lang w:eastAsia="ko-KR"/>
              </w:rPr>
              <w:softHyphen/>
              <w:t>ing on early Korean history and art). Archaeologia Orient-alis, Vol. IV. Tokyo. … … … … …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Catalogue of Ancient Tiles from the Loiang and Kokuri Districts (Rakuro oyobi Kokuri Kogwa Zufu), selected from Mr. Morooka’s collection. ed. by Prof. S. Umehara. 43 plates. Text in Japanese. Kyoto.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1935</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(D) Music</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B-270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Musical Instruments of All Nations. Prelim. Catalogue of Crosby-Brown Collection, pp. 94. Illust. (Korea: pp. 44-6). Metrop. Museum of Art Handbook No. 13. New York.</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1901</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B-271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Koreanische Musik. A. Eckardt. Leipzig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133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B-272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Die Koreaniache Musik: Einf. u. Besprechg. von 17 zum ersten Mai in d. europ. Notenschrift ubertr. Kompositionen. Mit 17 Notenbeil. C. S. Keh. pp. 76, 16. (Samm lung Musik- wissenschaftlicher Abh. Bd. 17). Strassburg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1935</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X. SCIENCES AND SPECIAL STUDIES</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Botany</w:t>
            </w:r>
          </w:p>
        </w:tc>
        <w:tc>
          <w:tcPr>
            <w:tcW w:w="960" w:type="dxa"/>
            <w:gridSpan w:val="2"/>
            <w:tcMar>
              <w:top w:w="28" w:type="dxa"/>
              <w:left w:w="28" w:type="dxa"/>
              <w:bottom w:w="28" w:type="dxa"/>
              <w:right w:w="28" w:type="dxa"/>
            </w:tcMar>
            <w:vAlign w:val="center"/>
            <w:hideMark/>
          </w:tcPr>
          <w:p w:rsidR="00272DA1" w:rsidRPr="00886CD5" w:rsidRDefault="00272DA1" w:rsidP="00831064">
            <w:pPr>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99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B-273</w:t>
            </w:r>
          </w:p>
        </w:tc>
        <w:tc>
          <w:tcPr>
            <w:tcW w:w="7982" w:type="dxa"/>
            <w:gridSpan w:val="4"/>
            <w:shd w:val="clear" w:color="auto" w:fill="FFFFFF"/>
            <w:tcMar>
              <w:top w:w="28" w:type="dxa"/>
              <w:left w:w="28" w:type="dxa"/>
              <w:bottom w:w="28" w:type="dxa"/>
              <w:right w:w="28" w:type="dxa"/>
            </w:tcMar>
            <w:vAlign w:val="center"/>
            <w:hideMark/>
          </w:tcPr>
          <w:p w:rsidR="00272DA1" w:rsidRPr="00886CD5" w:rsidRDefault="00272DA1" w:rsidP="00831064">
            <w:pPr>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Botanicum Sinicum. E. Bretachneider. Mention of Ancient Korean places, pp. 19, 20, 99, 199, 258, 359, 450, etc. Part III. Materia Medica of the Ancient Chinese. Journal of North China Branch, R. A. S. Vols. 25, 29.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B-274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History of European Botanical Discoveries in China. 2 vols. E. Bretschneiden pp. 1166. (Korea: pp. 234, 315, 363, 398, 539-43, 575-6, 682, 688, 703-5, 755-6, 767, 816, 1047-8, 1066, 1095). London.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1898</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B-275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Conspectus Florae Koreae. J. Palibin. Vol. 17, pp. 1-128: Vol. 18, pp. 147-198, Vol. 19, pp. 101-151. St. Petersburg.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1899-1901</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B-276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Notulae Systematicae—</w:t>
            </w:r>
            <w:r w:rsidRPr="00886CD5">
              <w:rPr>
                <w:rFonts w:ascii="Times New Roman" w:eastAsia="바탕" w:hAnsi="Times New Roman" w:cs="Times New Roman"/>
                <w:b/>
                <w:bCs/>
                <w:i/>
                <w:iCs/>
                <w:sz w:val="22"/>
                <w:szCs w:val="22"/>
                <w:lang w:eastAsia="ko-KR"/>
              </w:rPr>
              <w:t>p.</w:t>
            </w:r>
            <w:r w:rsidRPr="00886CD5">
              <w:rPr>
                <w:rFonts w:ascii="Times New Roman" w:eastAsia="바탕" w:hAnsi="Times New Roman" w:cs="Times New Roman"/>
                <w:sz w:val="22"/>
                <w:szCs w:val="22"/>
                <w:lang w:eastAsia="ko-KR"/>
              </w:rPr>
              <w:t xml:space="preserve"> 408. (Korean plants : pp. 191-2). Paris.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1909</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B-277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Some Additions to the Korea Flora. S. T. Dunn. Kew Bulletin, p.109. London.</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1912</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B-278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Investigation of the Flowers of Chidisan. T. Nakai pp. 98. Text in Japanese, lists in Latin.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1915</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B-279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Report on the Vegetation of Diamond Mountains, Corea.</w:t>
            </w:r>
            <w:r w:rsidRPr="00886CD5">
              <w:rPr>
                <w:rFonts w:ascii="Times New Roman" w:eastAsia="바탕" w:hAnsi="Times New Roman" w:cs="Times New Roman"/>
                <w:b/>
                <w:bCs/>
                <w:i/>
                <w:iCs/>
                <w:sz w:val="22"/>
                <w:szCs w:val="22"/>
                <w:lang w:eastAsia="ko-KR"/>
              </w:rPr>
              <w:t xml:space="preserve"> T. </w:t>
            </w:r>
            <w:r w:rsidRPr="00886CD5">
              <w:rPr>
                <w:rFonts w:ascii="Times New Roman" w:eastAsia="바탕" w:hAnsi="Times New Roman" w:cs="Times New Roman"/>
                <w:sz w:val="22"/>
                <w:szCs w:val="22"/>
                <w:lang w:eastAsia="ko-KR"/>
              </w:rPr>
              <w:t>Nakai. pp.</w:t>
            </w:r>
            <w:r w:rsidRPr="00886CD5">
              <w:rPr>
                <w:rFonts w:ascii="Times New Roman" w:eastAsia="바탕" w:hAnsi="Times New Roman" w:cs="Times New Roman"/>
                <w:b/>
                <w:bCs/>
                <w:i/>
                <w:iCs/>
                <w:sz w:val="22"/>
                <w:szCs w:val="22"/>
                <w:lang w:eastAsia="ko-KR"/>
              </w:rPr>
              <w:t xml:space="preserve"> 204.</w:t>
            </w:r>
            <w:r w:rsidRPr="00886CD5">
              <w:rPr>
                <w:rFonts w:ascii="Times New Roman" w:eastAsia="바탕" w:hAnsi="Times New Roman" w:cs="Times New Roman"/>
                <w:sz w:val="22"/>
                <w:szCs w:val="22"/>
                <w:lang w:eastAsia="ko-KR"/>
              </w:rPr>
              <w:t xml:space="preserve">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1918</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SUPPLEMENT TO A PARTIAL BIBLIOGRAPHY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43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B-280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Phytogeographical Sketch of the Ligneous Flora of Korea. Ernest H. Wilson. Journal of the Arnold Arboretum. Vol. I, No. 1. pp. 32-43.</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1919</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B-281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Notes on the Agricultural Botany and Zoology of China. B. W. Skvortzow. (Korea mentioned). Journal, North China Branch, R. A. S. Vol. I. pp. 49-107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1919</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B-282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bCs/>
                <w:i/>
                <w:iCs/>
                <w:sz w:val="22"/>
                <w:szCs w:val="22"/>
                <w:lang w:eastAsia="ko-KR"/>
              </w:rPr>
              <w:t>Flora Sylvatica. Korea</w:t>
            </w:r>
            <w:r w:rsidRPr="00886CD5">
              <w:rPr>
                <w:rFonts w:ascii="Times New Roman" w:eastAsia="바탕" w:hAnsi="Times New Roman" w:cs="Times New Roman"/>
                <w:b/>
                <w:bCs/>
                <w:i/>
                <w:iCs/>
                <w:sz w:val="22"/>
                <w:szCs w:val="22"/>
                <w:lang w:eastAsia="ko-KR"/>
              </w:rPr>
              <w:t xml:space="preserve">. </w:t>
            </w:r>
            <w:r w:rsidRPr="00886CD5">
              <w:rPr>
                <w:rFonts w:ascii="Times New Roman" w:eastAsia="바탕" w:hAnsi="Times New Roman" w:cs="Times New Roman"/>
                <w:bCs/>
                <w:i/>
                <w:iCs/>
                <w:sz w:val="22"/>
                <w:szCs w:val="22"/>
                <w:lang w:eastAsia="ko-KR"/>
              </w:rPr>
              <w:t>T. Nakai. Parts 15-20. Seoul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1923-33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B-283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Lilies of Eastern Asia. Ernest H. Wilson. (Korea: pp. 6, 8,</w:t>
            </w:r>
            <w:r w:rsidRPr="00886CD5">
              <w:rPr>
                <w:rFonts w:ascii="Times New Roman" w:eastAsia="바탕" w:hAnsi="Times New Roman" w:cs="Times New Roman"/>
                <w:b/>
                <w:bCs/>
                <w:i/>
                <w:iCs/>
                <w:sz w:val="22"/>
                <w:szCs w:val="22"/>
                <w:lang w:eastAsia="ko-KR"/>
              </w:rPr>
              <w:t xml:space="preserve"> 51,</w:t>
            </w:r>
            <w:r w:rsidRPr="00886CD5">
              <w:rPr>
                <w:rFonts w:ascii="Times New Roman" w:eastAsia="바탕" w:hAnsi="Times New Roman" w:cs="Times New Roman"/>
                <w:sz w:val="22"/>
                <w:szCs w:val="22"/>
                <w:lang w:eastAsia="ko-KR"/>
              </w:rPr>
              <w:t xml:space="preserve"> 58-73, 76, 81-9, 92).</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1925</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B-284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Lespedeza of Japan and Korea.</w:t>
            </w:r>
            <w:r w:rsidRPr="00886CD5">
              <w:rPr>
                <w:rFonts w:ascii="Times New Roman" w:eastAsia="바탕" w:hAnsi="Times New Roman" w:cs="Times New Roman"/>
                <w:b/>
                <w:bCs/>
                <w:i/>
                <w:iCs/>
                <w:sz w:val="22"/>
                <w:szCs w:val="22"/>
                <w:lang w:eastAsia="ko-KR"/>
              </w:rPr>
              <w:t xml:space="preserve"> T.</w:t>
            </w:r>
            <w:r w:rsidRPr="00886CD5">
              <w:rPr>
                <w:rFonts w:ascii="Times New Roman" w:eastAsia="바탕" w:hAnsi="Times New Roman" w:cs="Times New Roman"/>
                <w:sz w:val="22"/>
                <w:szCs w:val="22"/>
                <w:lang w:eastAsia="ko-KR"/>
              </w:rPr>
              <w:t xml:space="preserve"> Nakai.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9</w:t>
            </w:r>
            <w:r w:rsidRPr="00886CD5">
              <w:rPr>
                <w:rFonts w:ascii="Times New Roman" w:eastAsia="바탕" w:hAnsi="Times New Roman" w:cs="Times New Roman"/>
                <w:sz w:val="22"/>
                <w:szCs w:val="22"/>
                <w:lang w:eastAsia="ko-KR"/>
              </w:rPr>
              <w:lastRenderedPageBreak/>
              <w:t>27</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B-285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Fresh water Diatoms from Korea, Japan.</w:t>
            </w:r>
            <w:r w:rsidRPr="00886CD5">
              <w:rPr>
                <w:rFonts w:ascii="Times New Roman" w:eastAsia="바탕" w:hAnsi="Times New Roman" w:cs="Times New Roman"/>
                <w:b/>
                <w:bCs/>
                <w:i/>
                <w:iCs/>
                <w:sz w:val="22"/>
                <w:szCs w:val="22"/>
                <w:lang w:eastAsia="ko-KR"/>
              </w:rPr>
              <w:t xml:space="preserve"> B.</w:t>
            </w:r>
            <w:r w:rsidRPr="00886CD5">
              <w:rPr>
                <w:rFonts w:ascii="Times New Roman" w:eastAsia="바탕" w:hAnsi="Times New Roman" w:cs="Times New Roman"/>
                <w:sz w:val="22"/>
                <w:szCs w:val="22"/>
                <w:lang w:eastAsia="ko-KR"/>
              </w:rPr>
              <w:t xml:space="preserve"> W. Skvortsow. Philippine Journal of Science, pp. 283-9. March.</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B-286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Viola. T. Ishidoya. Japanese text and 3 page s of Latin names. Chosen Hakubutsu Gakkai. No.</w:t>
            </w:r>
            <w:r w:rsidRPr="00886CD5">
              <w:rPr>
                <w:rFonts w:ascii="Times New Roman" w:eastAsia="바탕" w:hAnsi="Times New Roman" w:cs="Times New Roman"/>
                <w:b/>
                <w:bCs/>
                <w:i/>
                <w:iCs/>
                <w:sz w:val="22"/>
                <w:szCs w:val="22"/>
                <w:lang w:eastAsia="ko-KR"/>
              </w:rPr>
              <w:t xml:space="preserve"> 8.</w:t>
            </w:r>
            <w:r w:rsidRPr="00886CD5">
              <w:rPr>
                <w:rFonts w:ascii="Times New Roman" w:eastAsia="바탕" w:hAnsi="Times New Roman" w:cs="Times New Roman"/>
                <w:sz w:val="22"/>
                <w:szCs w:val="22"/>
                <w:lang w:eastAsia="ko-KR"/>
              </w:rPr>
              <w:t xml:space="preserve">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B-287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Cupuliferae Novae Koreanae. H. Uyeki. Acta Phytotaxonomica et Geobotanica, pub. by the Societa Phyto geographica. Vol. I, No. 3. pp. 253-7. Kyoto. September</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B-288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Florula Seoulensis. T. Ishidoya and P. S. To. Japanese text and 35 page s of Latin names. Chosen Hakubutsu Gakkai. No. 14. Seoul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B-289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Flowers and Folklore from Far Korea. F. H. Crane. pp. 93 and XLV plates. Tokyo, Osaka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B-290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Icones of the Essential Forest Trees of Hokkaido. K. Miyabe and Y. Kudo</w:t>
            </w:r>
            <w:r>
              <w:rPr>
                <w:rFonts w:ascii="Times New Roman" w:eastAsia="바탕" w:hAnsi="Times New Roman" w:cs="Times New Roman" w:hint="eastAsia"/>
                <w:sz w:val="22"/>
                <w:szCs w:val="22"/>
                <w:lang w:eastAsia="ko-KR"/>
              </w:rPr>
              <w:t>;</w:t>
            </w:r>
            <w:r w:rsidRPr="00886CD5">
              <w:rPr>
                <w:rFonts w:ascii="Times New Roman" w:eastAsia="바탕" w:hAnsi="Times New Roman" w:cs="Times New Roman"/>
                <w:sz w:val="22"/>
                <w:szCs w:val="22"/>
                <w:lang w:eastAsia="ko-KR"/>
              </w:rPr>
              <w:t xml:space="preserve"> drawings by Chusuke Suzaki. 86 plates, 3 vols. Explanations in English and Japanese (Covers also Korea). Tokyo.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B-291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Notulae ad Plantas Japonicae et Koreae. T. Nakai. Botanical Magazine. Vol. XLVI, XLVII. Tokyo.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B-292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Chinesische Drogen. T. Ishidoya. pp. 138. 1 Teil. Krauter, Blatt, Blliten, Samen und Fruchtdrogen. (Verlag rondem Pharmakologischen Institut der Kaiserlichen, Universitat zu Keijo, Japsn).</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B-293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Korean Lespedeza. Kansas Agricultural Board. Biennial Report. pp. 198-205.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64"/>
              <w:rPr>
                <w:rFonts w:ascii="Times New Roman" w:eastAsia="바탕" w:hAnsi="Times New Roman" w:cs="Times New Roman"/>
                <w:sz w:val="22"/>
                <w:szCs w:val="22"/>
                <w:lang w:eastAsia="ko-KR"/>
              </w:rPr>
            </w:pPr>
            <w:r w:rsidRPr="00886CD5">
              <w:rPr>
                <w:rFonts w:ascii="Times New Roman" w:eastAsia="바탕" w:hAnsi="Times New Roman" w:cs="Times New Roman"/>
                <w:b/>
                <w:bCs/>
                <w:i/>
                <w:iCs/>
                <w:sz w:val="22"/>
                <w:szCs w:val="22"/>
                <w:lang w:eastAsia="ko-KR"/>
              </w:rPr>
              <w:t>(B) Geology, Meteorology, Mining, etc.</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B-294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Gold Mining, in Korea. A. A. Friedman.</w:t>
            </w:r>
            <w:r w:rsidRPr="00886CD5">
              <w:rPr>
                <w:rFonts w:ascii="Times New Roman" w:eastAsia="바탕" w:hAnsi="Times New Roman" w:cs="Times New Roman"/>
                <w:b/>
                <w:bCs/>
                <w:i/>
                <w:iCs/>
                <w:sz w:val="22"/>
                <w:szCs w:val="22"/>
                <w:lang w:eastAsia="ko-KR"/>
              </w:rPr>
              <w:t xml:space="preserve"> Eng.</w:t>
            </w:r>
            <w:r w:rsidRPr="00886CD5">
              <w:rPr>
                <w:rFonts w:ascii="Times New Roman" w:eastAsia="바탕" w:hAnsi="Times New Roman" w:cs="Times New Roman"/>
                <w:sz w:val="22"/>
                <w:szCs w:val="22"/>
                <w:lang w:eastAsia="ko-KR"/>
              </w:rPr>
              <w:t xml:space="preserve"> and Mining Journal. 132: 453-4. New York. November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B-295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Sketch of Korean Geology.</w:t>
            </w:r>
            <w:r w:rsidRPr="00886CD5">
              <w:rPr>
                <w:rFonts w:ascii="Times New Roman" w:eastAsia="바탕" w:hAnsi="Times New Roman" w:cs="Times New Roman"/>
                <w:b/>
                <w:bCs/>
                <w:i/>
                <w:iCs/>
                <w:sz w:val="22"/>
                <w:szCs w:val="22"/>
                <w:lang w:eastAsia="ko-KR"/>
              </w:rPr>
              <w:t xml:space="preserve"> T.</w:t>
            </w:r>
            <w:r w:rsidRPr="00886CD5">
              <w:rPr>
                <w:rFonts w:ascii="Times New Roman" w:eastAsia="바탕" w:hAnsi="Times New Roman" w:cs="Times New Roman"/>
                <w:sz w:val="22"/>
                <w:szCs w:val="22"/>
                <w:lang w:eastAsia="ko-KR"/>
              </w:rPr>
              <w:t xml:space="preserve"> Kobayashi. American Journal of Science. 5th Series. 26 : 686-606. December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 </w:t>
            </w:r>
          </w:p>
        </w:tc>
        <w:tc>
          <w:tcPr>
            <w:tcW w:w="7022"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 Medical Studies</w:t>
            </w:r>
          </w:p>
        </w:tc>
        <w:tc>
          <w:tcPr>
            <w:tcW w:w="960"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B-296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Tuberculous Joint Disease in the Korean. Y. S. Lee. China Medical Journal. Vol. 44, No. 1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pp.19-23. January.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B.297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The First Menses of Korean Girl Students. Y. C. Lee. China Medical Journal. Vol. 44, No. 1 </w:t>
            </w:r>
            <w:r w:rsidRPr="00886CD5">
              <w:rPr>
                <w:rFonts w:ascii="Times New Roman" w:eastAsia="바탕" w:hAnsi="Times New Roman" w:cs="Times New Roman"/>
                <w:sz w:val="22"/>
                <w:szCs w:val="22"/>
                <w:lang w:eastAsia="ko-KR"/>
              </w:rPr>
              <w:t>；</w:t>
            </w:r>
            <w:r w:rsidRPr="00886CD5">
              <w:rPr>
                <w:rFonts w:ascii="Times New Roman" w:eastAsia="바탕" w:hAnsi="Times New Roman" w:cs="Times New Roman"/>
                <w:sz w:val="22"/>
                <w:szCs w:val="22"/>
                <w:lang w:eastAsia="ko-KR"/>
              </w:rPr>
              <w:t xml:space="preserve"> pp. 31-7. January.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B-298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Racial Characters of Os Coxae in the Korean. T. S. Paik. Korean Medical Journal. Vol. I, No. 1.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B-299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Splenomyelogenous Leukemia in Children. Byron Y. S. Koo. China Medical Journal. Vol. 44, No. 3, pp. 226-8. March.</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B-300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Sodium Amytal as General Anaesthetic. A. 1. Ludlow. China Medical Journal. Vol. 44, No. 5, pp. 348-57. May.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B-301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Vital Capacity of Korean Students. 1st. Report. M. S. Kim and Y. C. Lee. Journal Chosen Medical Association. Vol. XX, No. 5, p. 666. May. …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B-302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Preliminary Study of the Diet and Customs of the Korean People with Relation to their Oral Conditions. J. L. Boots. North-Western University Bulletin. (3 pp.) Chicago. June.</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B-303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bCs/>
                <w:sz w:val="22"/>
                <w:szCs w:val="22"/>
                <w:lang w:eastAsia="ko-KR"/>
              </w:rPr>
              <w:t>Application of Sanatorium Methods to Korean Patients. Sherwood Hall. China Medical Journal Vol. 44, No. 7, pp.662-6.July.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B-304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bCs/>
                <w:sz w:val="22"/>
                <w:szCs w:val="22"/>
                <w:lang w:eastAsia="ko-KR"/>
              </w:rPr>
              <w:t>Laboratory Work in Korean Mission Hospitals. Norman Found. China Medical Journal. Vol. 44, No 7, pp. 675-8. July.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B-305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Clinical Diphtheria. Byron Y. S. Koo. China Medical Journal. Vol. 44, No. 9, pp, 914-22. September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B-306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Blue Birthmarks in Korean Infants. Byron Y. S. Koo. China Medical Journal. Vol. 44, No. 10, pp. 1050-1. October.</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B-307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Case of Pancreatic Stone. P. D. Choy and H. Y.</w:t>
            </w:r>
            <w:r w:rsidRPr="00886CD5">
              <w:rPr>
                <w:rFonts w:ascii="Times New Roman" w:eastAsia="바탕" w:hAnsi="Times New Roman" w:cs="Times New Roman"/>
                <w:i/>
                <w:iCs/>
                <w:sz w:val="22"/>
                <w:szCs w:val="22"/>
                <w:lang w:eastAsia="ko-KR"/>
              </w:rPr>
              <w:t xml:space="preserve"> Oh.</w:t>
            </w:r>
            <w:r w:rsidRPr="00886CD5">
              <w:rPr>
                <w:rFonts w:ascii="Times New Roman" w:eastAsia="바탕" w:hAnsi="Times New Roman" w:cs="Times New Roman"/>
                <w:sz w:val="22"/>
                <w:szCs w:val="22"/>
                <w:lang w:eastAsia="ko-KR"/>
              </w:rPr>
              <w:t xml:space="preserve"> China Medical Journal. Vol. 45, No 1, pp. 54-8. January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B-308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A Cheap Substitute for Milk. Norman Found. China Medical Journal Vol. 45, No. 2 pp. 144-6. February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B-309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Suprarenal Disease in a Korean Male causing Pseudo-herma- phroditism, Hypertension and Hypertrichosis. S. H. Martin. China Medical Journal. Vol. 45, No. 3, pp. 244-6. March.</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B-310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Paragonimus Westermanii encysted in the Sac of Inguinal Hernia. P. D. Choy and A. I. Ludlow. China Medical Journal. Vol. 45, No. 6, pp. 556-9. June.</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B-311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Thrombo-angitis Obliterans——</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B-312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Thrombo-angitis Obliterans—</w:t>
            </w:r>
            <w:r w:rsidRPr="00886CD5">
              <w:rPr>
                <w:rFonts w:ascii="Times New Roman" w:eastAsia="바탕" w:hAnsi="Times New Roman" w:cs="Times New Roman"/>
                <w:sz w:val="22"/>
                <w:szCs w:val="22"/>
                <w:lang w:eastAsia="ko-KR"/>
              </w:rPr>
              <w:softHyphen/>
              <w:t>tion of Wall of Femoral Artery.</w:t>
            </w:r>
            <w:r w:rsidRPr="00886CD5">
              <w:rPr>
                <w:rFonts w:ascii="Times New Roman" w:eastAsia="바탕" w:hAnsi="Times New Roman" w:cs="Times New Roman"/>
                <w:i/>
                <w:iCs/>
                <w:sz w:val="22"/>
                <w:szCs w:val="22"/>
                <w:lang w:eastAsia="ko-KR"/>
              </w:rPr>
              <w:t xml:space="preserve"> J.</w:t>
            </w:r>
            <w:r w:rsidRPr="00886CD5">
              <w:rPr>
                <w:rFonts w:ascii="Times New Roman" w:eastAsia="바탕" w:hAnsi="Times New Roman" w:cs="Times New Roman"/>
                <w:sz w:val="22"/>
                <w:szCs w:val="22"/>
                <w:lang w:eastAsia="ko-KR"/>
              </w:rPr>
              <w:t xml:space="preserve"> M, Rogers. China Medical Journal.</w:t>
            </w:r>
            <w:r w:rsidRPr="00886CD5">
              <w:rPr>
                <w:rFonts w:ascii="Times New Roman" w:eastAsia="바탕" w:hAnsi="Times New Roman" w:cs="Times New Roman"/>
                <w:i/>
                <w:iCs/>
                <w:sz w:val="22"/>
                <w:szCs w:val="22"/>
                <w:lang w:eastAsia="ko-KR"/>
              </w:rPr>
              <w:t xml:space="preserve"> Vol.</w:t>
            </w:r>
            <w:r w:rsidRPr="00886CD5">
              <w:rPr>
                <w:rFonts w:ascii="Times New Roman" w:eastAsia="바탕" w:hAnsi="Times New Roman" w:cs="Times New Roman"/>
                <w:sz w:val="22"/>
                <w:szCs w:val="22"/>
                <w:lang w:eastAsia="ko-KR"/>
              </w:rPr>
              <w:t xml:space="preserve"> 45, No. 6, pp. 515-18. June.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B-313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Benign Giant Cell Tumor of the Ulna. A. I. Ludlow. China Medical Journal. Vol. 45, No. 7, pp. 653-6. July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45]</w:t>
            </w:r>
          </w:p>
        </w:tc>
        <w:tc>
          <w:tcPr>
            <w:tcW w:w="7022"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73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B-314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Brief Study of Cancer of Cervix among Korean Women and its Treatment. J. D. Bigger. China Medical Journal. Vol. 45, Na pp. 787-8. August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B-315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Some Congenita! Anomalies of Interest N. Bercovitz. China Medical Journal. Vol. 45, No. 8f pp. 789-90. August.</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B-316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Neuro-psychiatry: Report of the Department of Neurology and Psychiatry of the Severance Union Medical College, Seoul. C. I. McLaren. China Medical Journal. Vol. 45, No. 12. pp 1058-66. December.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B-317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Vital Capacity of Korean Students. 2nd Report.</w:t>
            </w:r>
            <w:r w:rsidRPr="00886CD5">
              <w:rPr>
                <w:rFonts w:ascii="Times New Roman" w:eastAsia="바탕" w:hAnsi="Times New Roman" w:cs="Times New Roman"/>
                <w:b/>
                <w:bCs/>
                <w:i/>
                <w:iCs/>
                <w:sz w:val="22"/>
                <w:szCs w:val="22"/>
                <w:lang w:eastAsia="ko-KR"/>
              </w:rPr>
              <w:t xml:space="preserve"> Y.</w:t>
            </w:r>
            <w:r w:rsidRPr="00886CD5">
              <w:rPr>
                <w:rFonts w:ascii="Times New Roman" w:eastAsia="바탕" w:hAnsi="Times New Roman" w:cs="Times New Roman"/>
                <w:sz w:val="22"/>
                <w:szCs w:val="22"/>
                <w:lang w:eastAsia="ko-KR"/>
              </w:rPr>
              <w:t xml:space="preserve"> C. Lee. Journal Chosen Medical Association. Vol. XXII, No. 4. April.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B-318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Vital Capacity of Korean Students. 3rd Report. Y. C. Lee. Journal Chosen Medical Association. Vol. XXII. No.</w:t>
            </w:r>
            <w:r w:rsidRPr="00886CD5">
              <w:rPr>
                <w:rFonts w:ascii="Times New Roman" w:eastAsia="바탕" w:hAnsi="Times New Roman" w:cs="Times New Roman"/>
                <w:b/>
                <w:bCs/>
                <w:i/>
                <w:iCs/>
                <w:sz w:val="22"/>
                <w:szCs w:val="22"/>
                <w:lang w:eastAsia="ko-KR"/>
              </w:rPr>
              <w:t xml:space="preserve"> 4. </w:t>
            </w:r>
            <w:r w:rsidRPr="00886CD5">
              <w:rPr>
                <w:rFonts w:ascii="Times New Roman" w:eastAsia="바탕" w:hAnsi="Times New Roman" w:cs="Times New Roman"/>
                <w:sz w:val="22"/>
                <w:szCs w:val="22"/>
                <w:lang w:eastAsia="ko-KR"/>
              </w:rPr>
              <w:t>April.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B-319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Age of Onset of Menstruation in Koreans. T. W. Yun. Korean Medical Journal. Vol. II, No. 4. p.</w:t>
            </w:r>
            <w:r w:rsidRPr="00886CD5">
              <w:rPr>
                <w:rFonts w:ascii="Times New Roman" w:eastAsia="바탕" w:hAnsi="Times New Roman" w:cs="Times New Roman"/>
                <w:b/>
                <w:bCs/>
                <w:i/>
                <w:iCs/>
                <w:sz w:val="22"/>
                <w:szCs w:val="22"/>
                <w:lang w:eastAsia="ko-KR"/>
              </w:rPr>
              <w:t xml:space="preserve"> 46.</w:t>
            </w:r>
            <w:r w:rsidRPr="00886CD5">
              <w:rPr>
                <w:rFonts w:ascii="Times New Roman" w:eastAsia="바탕" w:hAnsi="Times New Roman" w:cs="Times New Roman"/>
                <w:sz w:val="22"/>
                <w:szCs w:val="22"/>
                <w:lang w:eastAsia="ko-KR"/>
              </w:rPr>
              <w:t xml:space="preserve"> April.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B-320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Pneumothorax Treatment of Tuberculosis in Koreans. S H. Martin. </w:t>
            </w:r>
            <w:r w:rsidRPr="00886CD5">
              <w:rPr>
                <w:rFonts w:ascii="Times New Roman" w:eastAsia="바탕" w:hAnsi="Times New Roman" w:cs="Times New Roman"/>
                <w:sz w:val="22"/>
                <w:szCs w:val="22"/>
                <w:lang w:eastAsia="ko-KR"/>
              </w:rPr>
              <w:lastRenderedPageBreak/>
              <w:t>Korean Medical Journal. Vol. II.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1</w:t>
            </w:r>
            <w:r w:rsidRPr="00886CD5">
              <w:rPr>
                <w:rFonts w:ascii="Times New Roman" w:eastAsia="바탕" w:hAnsi="Times New Roman" w:cs="Times New Roman"/>
                <w:sz w:val="22"/>
                <w:szCs w:val="22"/>
                <w:lang w:eastAsia="ko-KR"/>
              </w:rPr>
              <w:lastRenderedPageBreak/>
              <w:t>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B-321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A Case of Congenital Absence of both Arms. Byron Y. S. Koo and H. Pai. Journal Chosen Medical Association. Vol. XXII, No. 6. p. 580. June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B-322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Amount of Calcium excreted in the Urine of Healthy Koreans. H. Y. Oh. Journal Chosen Medical Association. Vol. XXII, No. 6. p 538. June.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B-323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Occupational Therapy in Leprosy. R. M. Wilson, M. IX China Medical Journal. Vol. 46, No. 6. pp. 555-9. June.</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B-324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Things both New and Old in Psychological Medicine. C. I. McLaren. China Medical Journal. Vol. 46, No. 9. pp. 913- 26. September.</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B-325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Venoclysis. J. M. Rogers. China Medical Journal. Vol. 46, No. 11. pp. 1088-91. November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B-326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Morbidity among Koreans living in the Seoul Area. Norman Found. Journal S. U. M. C. Vol.</w:t>
            </w:r>
            <w:r w:rsidRPr="00886CD5">
              <w:rPr>
                <w:rFonts w:ascii="Times New Roman" w:eastAsia="바탕" w:hAnsi="Times New Roman" w:cs="Times New Roman"/>
                <w:b/>
                <w:bCs/>
                <w:i/>
                <w:iCs/>
                <w:sz w:val="22"/>
                <w:szCs w:val="22"/>
                <w:lang w:eastAsia="ko-KR"/>
              </w:rPr>
              <w:t xml:space="preserve"> 1.</w:t>
            </w:r>
            <w:r w:rsidRPr="00886CD5">
              <w:rPr>
                <w:rFonts w:ascii="Times New Roman" w:eastAsia="바탕" w:hAnsi="Times New Roman" w:cs="Times New Roman"/>
                <w:sz w:val="22"/>
                <w:szCs w:val="22"/>
                <w:lang w:eastAsia="ko-KR"/>
              </w:rPr>
              <w: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B-327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Blood Sugar Content of Healthy Korean Adults. Y. C. Lee and C. Y. Choi. Journal Chosen Medical Association. Vol XXIV, pp. 494-99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B-328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Blood Cholesterol in Koreans on Ordinary Diet. M. S. Kim. Journal Chosen Medical Association. Vol. XXIV. pp. 190-3.</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B-329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Spontanecus Pneumothorax: Its Complications and Treat- ment. S. H. Martin and S. H. Park. Journal S.</w:t>
            </w:r>
            <w:r w:rsidRPr="00886CD5">
              <w:rPr>
                <w:rFonts w:ascii="Times New Roman" w:eastAsia="바탕" w:hAnsi="Times New Roman" w:cs="Times New Roman"/>
                <w:b/>
                <w:bCs/>
                <w:i/>
                <w:iCs/>
                <w:sz w:val="22"/>
                <w:szCs w:val="22"/>
                <w:lang w:eastAsia="ko-KR"/>
              </w:rPr>
              <w:t xml:space="preserve"> U.</w:t>
            </w:r>
            <w:r w:rsidRPr="00886CD5">
              <w:rPr>
                <w:rFonts w:ascii="Times New Roman" w:eastAsia="바탕" w:hAnsi="Times New Roman" w:cs="Times New Roman"/>
                <w:sz w:val="22"/>
                <w:szCs w:val="22"/>
                <w:lang w:eastAsia="ko-KR"/>
              </w:rPr>
              <w:t xml:space="preserve"> M. C. Vol. II. pp. 44-9.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B-330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Head Measurements in Living Koreans (in Relation to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46]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Age, Weight and Stature). M. H. Choi</w:t>
            </w:r>
            <w:r>
              <w:rPr>
                <w:rFonts w:ascii="Times New Roman" w:eastAsia="바탕" w:hAnsi="Times New Roman" w:cs="Times New Roman"/>
                <w:sz w:val="22"/>
                <w:szCs w:val="22"/>
                <w:lang w:eastAsia="ko-KR"/>
              </w:rPr>
              <w:t>. Journal S.U.M.C. Vol. II, pp.</w:t>
            </w:r>
            <w:r w:rsidRPr="00886CD5">
              <w:rPr>
                <w:rFonts w:ascii="Times New Roman" w:eastAsia="바탕" w:hAnsi="Times New Roman" w:cs="Times New Roman"/>
                <w:sz w:val="22"/>
                <w:szCs w:val="22"/>
                <w:lang w:eastAsia="ko-KR"/>
              </w:rPr>
              <w:t>1-16.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B-331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Untersuchung iiber die Koreaniscnen Diaten. iii. Mitteiluner. S. Lee. Journal S. U. M. C. Vol. II. pp. 40-3.</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B-332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Morbidity, Classified according to Age, Sex and Month, at Severance Hospital during 1933. Norman Founds Journal S. U. M. C. Vol. II. p. 57.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B-333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bCs/>
                <w:sz w:val="22"/>
                <w:szCs w:val="22"/>
                <w:lang w:eastAsia="ko-KR"/>
              </w:rPr>
              <w:t>Pignet’s Factor as a Measure of Physique in Korean Students. R. K. Smith. Reprint from Journal S. U. M. C. Vol. II.No.</w:t>
            </w:r>
            <w:r w:rsidRPr="00886CD5">
              <w:rPr>
                <w:rFonts w:ascii="Times New Roman" w:eastAsia="바탕" w:hAnsi="Times New Roman" w:cs="Times New Roman"/>
                <w:sz w:val="22"/>
                <w:szCs w:val="22"/>
                <w:lang w:eastAsia="ko-KR"/>
              </w:rPr>
              <w:t xml:space="preserve"> </w:t>
            </w:r>
            <w:r w:rsidRPr="00886CD5">
              <w:rPr>
                <w:rFonts w:ascii="Times New Roman" w:eastAsia="바탕" w:hAnsi="Times New Roman" w:cs="Times New Roman"/>
                <w:bCs/>
                <w:sz w:val="22"/>
                <w:szCs w:val="22"/>
                <w:lang w:eastAsia="ko-KR"/>
              </w:rPr>
              <w:t>1. July</w:t>
            </w:r>
            <w:r w:rsidRPr="00886CD5">
              <w:rPr>
                <w:rFonts w:ascii="Times New Roman" w:eastAsia="바탕" w:hAnsi="Times New Roman" w:cs="Times New Roman"/>
                <w:b/>
                <w:bCs/>
                <w:sz w:val="22"/>
                <w:szCs w:val="22"/>
                <w:lang w:eastAsia="ko-KR"/>
              </w:rPr>
              <w:t>.</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B-334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Chest Diseases in Korean Cases of Leprosy, with special re</w:t>
            </w:r>
            <w:r w:rsidRPr="00886CD5">
              <w:rPr>
                <w:rFonts w:ascii="Times New Roman" w:eastAsia="바탕" w:hAnsi="Times New Roman" w:cs="Times New Roman"/>
                <w:sz w:val="22"/>
                <w:szCs w:val="22"/>
                <w:lang w:eastAsia="ko-KR"/>
              </w:rPr>
              <w:softHyphen/>
              <w:t>ferences to Tachycautea. S. H. Martin and R. M. Wilson. Leprosy Review. Vol. V. No.</w:t>
            </w:r>
            <w:r w:rsidRPr="00886CD5">
              <w:rPr>
                <w:rFonts w:ascii="Times New Roman" w:eastAsia="바탕" w:hAnsi="Times New Roman" w:cs="Times New Roman"/>
                <w:i/>
                <w:iCs/>
                <w:sz w:val="22"/>
                <w:szCs w:val="22"/>
                <w:lang w:eastAsia="ko-KR"/>
              </w:rPr>
              <w:t xml:space="preserve"> 4.</w:t>
            </w:r>
            <w:r w:rsidRPr="00886CD5">
              <w:rPr>
                <w:rFonts w:ascii="Times New Roman" w:eastAsia="바탕" w:hAnsi="Times New Roman" w:cs="Times New Roman"/>
                <w:sz w:val="22"/>
                <w:szCs w:val="22"/>
                <w:lang w:eastAsia="ko-KR"/>
              </w:rPr>
              <w:t xml:space="preserve"> pp. 184-7. London. October.</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B-335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Blood Non-Protein-Nitrogen Content or Healthy Korean Adults. H. S. Lee. Journal Chosen Medical Association. Vol. XXIV. No.</w:t>
            </w:r>
            <w:r w:rsidRPr="00886CD5">
              <w:rPr>
                <w:rFonts w:ascii="Times New Roman" w:eastAsia="바탕" w:hAnsi="Times New Roman" w:cs="Times New Roman"/>
                <w:i/>
                <w:iCs/>
                <w:sz w:val="22"/>
                <w:szCs w:val="22"/>
                <w:lang w:eastAsia="ko-KR"/>
              </w:rPr>
              <w:t xml:space="preserve"> 12.</w:t>
            </w:r>
            <w:r w:rsidRPr="00886CD5">
              <w:rPr>
                <w:rFonts w:ascii="Times New Roman" w:eastAsia="바탕" w:hAnsi="Times New Roman" w:cs="Times New Roman"/>
                <w:sz w:val="22"/>
                <w:szCs w:val="22"/>
                <w:lang w:eastAsia="ko-KR"/>
              </w:rPr>
              <w:t xml:space="preserve"> p. 7. December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B-336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Blood Chloride in the Healthy Korean. M. S. Kim. Journal Chosen Medical Association. Vol. XXIV. No.</w:t>
            </w:r>
            <w:r w:rsidRPr="00886CD5">
              <w:rPr>
                <w:rFonts w:ascii="Times New Roman" w:eastAsia="바탕" w:hAnsi="Times New Roman" w:cs="Times New Roman"/>
                <w:i/>
                <w:iCs/>
                <w:sz w:val="22"/>
                <w:szCs w:val="22"/>
                <w:lang w:eastAsia="ko-KR"/>
              </w:rPr>
              <w:t xml:space="preserve"> 12.</w:t>
            </w:r>
            <w:r w:rsidRPr="00886CD5">
              <w:rPr>
                <w:rFonts w:ascii="Times New Roman" w:eastAsia="바탕" w:hAnsi="Times New Roman" w:cs="Times New Roman"/>
                <w:sz w:val="22"/>
                <w:szCs w:val="22"/>
                <w:lang w:eastAsia="ko-KR"/>
              </w:rPr>
              <w:t xml:space="preserve"> p. 4. December</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1934</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64"/>
              <w:rPr>
                <w:rFonts w:ascii="Times New Roman" w:eastAsia="바탕" w:hAnsi="Times New Roman" w:cs="Times New Roman"/>
                <w:sz w:val="22"/>
                <w:szCs w:val="22"/>
                <w:lang w:eastAsia="ko-KR"/>
              </w:rPr>
            </w:pPr>
            <w:r w:rsidRPr="00886CD5">
              <w:rPr>
                <w:rFonts w:ascii="Times New Roman" w:eastAsia="바탕" w:hAnsi="Times New Roman" w:cs="Times New Roman"/>
                <w:b/>
                <w:bCs/>
                <w:sz w:val="22"/>
                <w:szCs w:val="22"/>
                <w:lang w:eastAsia="ko-KR"/>
              </w:rPr>
              <w:t>(D) Zoology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A-2726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On Lepidoptera collected in Japan and Corea. A. G. Butler. Annals and Magazine of Natural History. 5th Series. Vol. II. pp. 13-20. London. … … … …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1882</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B-337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Lepidoptera from Manchuria and Corea. A. G. Butler. Annals and Magazine of Natural History. 5th Series. Vol. XI.</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64"/>
              <w:rPr>
                <w:rFonts w:ascii="Times New Roman" w:eastAsia="바탕" w:hAnsi="Times New Roman" w:cs="Times New Roman"/>
                <w:sz w:val="22"/>
                <w:szCs w:val="22"/>
                <w:lang w:eastAsia="ko-KR"/>
              </w:rPr>
            </w:pPr>
            <w:r w:rsidRPr="00886CD5">
              <w:rPr>
                <w:rFonts w:ascii="Times New Roman" w:eastAsia="바탕" w:hAnsi="Times New Roman" w:cs="Times New Roman"/>
                <w:b/>
                <w:bCs/>
                <w:sz w:val="22"/>
                <w:szCs w:val="22"/>
                <w:lang w:eastAsia="ko-KR"/>
              </w:rPr>
              <w:t>1883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bCs/>
                <w:sz w:val="22"/>
                <w:szCs w:val="22"/>
                <w:lang w:eastAsia="ko-KR"/>
              </w:rPr>
              <w:t>London</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B-333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On a small series of Lepidoptera from Corea. A.</w:t>
            </w:r>
            <w:r w:rsidRPr="00886CD5">
              <w:rPr>
                <w:rFonts w:ascii="Times New Roman" w:eastAsia="바탕" w:hAnsi="Times New Roman" w:cs="Times New Roman"/>
                <w:i/>
                <w:iCs/>
                <w:sz w:val="22"/>
                <w:szCs w:val="22"/>
                <w:lang w:eastAsia="ko-KR"/>
              </w:rPr>
              <w:t xml:space="preserve"> G</w:t>
            </w:r>
            <w:r w:rsidRPr="00886CD5">
              <w:rPr>
                <w:rFonts w:ascii="Times New Roman" w:eastAsia="바탕" w:hAnsi="Times New Roman" w:cs="Times New Roman"/>
                <w:sz w:val="22"/>
                <w:szCs w:val="22"/>
                <w:lang w:eastAsia="ko-KR"/>
              </w:rPr>
              <w:t>. Butler. Annals and Magazine of Natural History. 5th Series. Vol.       </w:t>
            </w:r>
            <w:r w:rsidRPr="00886CD5">
              <w:rPr>
                <w:rFonts w:ascii="Times New Roman" w:eastAsia="바탕" w:hAnsi="Times New Roman" w:cs="Times New Roman"/>
                <w:b/>
                <w:bCs/>
                <w:sz w:val="22"/>
                <w:szCs w:val="22"/>
                <w:lang w:eastAsia="ko-KR"/>
              </w:rPr>
              <w:t>ondon</w:t>
            </w:r>
            <w:r w:rsidRPr="00886CD5">
              <w:rPr>
                <w:rFonts w:ascii="Times New Roman" w:eastAsia="바탕" w:hAnsi="Times New Roman" w:cs="Times New Roman"/>
                <w:sz w:val="22"/>
                <w:szCs w:val="22"/>
                <w:lang w:eastAsia="ko-KR"/>
              </w:rPr>
              <w:t xml:space="preserve">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1883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b/>
                <w:bCs/>
                <w:sz w:val="22"/>
                <w:szCs w:val="22"/>
                <w:lang w:eastAsia="ko-KR"/>
              </w:rPr>
              <w:t>B-339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Lepidoptera aus Korea. Fixsen. Romanoff, Menu Lepid.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1887</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Tom III.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B-340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Some New ana Unrecorded Lycaenid Species from Japan, Korea and Formosa. S. Matsumura Insecta Matsumurana.* Vol. I, No. 1.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1926</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A-341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64"/>
              <w:rPr>
                <w:rFonts w:ascii="Times New Roman" w:eastAsia="바탕" w:hAnsi="Times New Roman" w:cs="Times New Roman"/>
                <w:sz w:val="22"/>
                <w:szCs w:val="22"/>
                <w:lang w:eastAsia="ko-KR"/>
              </w:rPr>
            </w:pPr>
            <w:r w:rsidRPr="00886CD5">
              <w:rPr>
                <w:rFonts w:ascii="Times New Roman" w:eastAsia="바탕" w:hAnsi="Times New Roman" w:cs="Times New Roman"/>
                <w:b/>
                <w:bCs/>
                <w:sz w:val="22"/>
                <w:szCs w:val="22"/>
                <w:lang w:eastAsia="ko-KR"/>
              </w:rPr>
              <w:t>A Monograph of the Pheasants of Japan,</w:t>
            </w:r>
            <w:r w:rsidRPr="00886CD5">
              <w:rPr>
                <w:rFonts w:ascii="Times New Roman" w:eastAsia="바탕" w:hAnsi="Times New Roman" w:cs="Times New Roman"/>
                <w:sz w:val="22"/>
                <w:szCs w:val="22"/>
                <w:lang w:eastAsia="ko-KR"/>
              </w:rPr>
              <w:t xml:space="preserve"> including</w:t>
            </w:r>
            <w:r w:rsidRPr="00886CD5">
              <w:rPr>
                <w:rFonts w:ascii="Times New Roman" w:eastAsia="바탕" w:hAnsi="Times New Roman" w:cs="Times New Roman"/>
                <w:b/>
                <w:bCs/>
                <w:sz w:val="22"/>
                <w:szCs w:val="22"/>
                <w:lang w:eastAsia="ko-KR"/>
              </w:rPr>
              <w:t xml:space="preserve"> Korea and </w:t>
            </w:r>
            <w:r w:rsidRPr="00886CD5">
              <w:rPr>
                <w:rFonts w:ascii="Times New Roman" w:eastAsia="바탕" w:hAnsi="Times New Roman" w:cs="Times New Roman"/>
                <w:sz w:val="22"/>
                <w:szCs w:val="22"/>
                <w:lang w:eastAsia="ko-KR"/>
              </w:rPr>
              <w:t>Formosa. N. Kuroda. pp. 40, XV plates. Tokyo.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1926</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B-342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64"/>
              <w:rPr>
                <w:rFonts w:ascii="Times New Roman" w:eastAsia="바탕" w:hAnsi="Times New Roman" w:cs="Times New Roman"/>
                <w:sz w:val="22"/>
                <w:szCs w:val="22"/>
                <w:lang w:eastAsia="ko-KR"/>
              </w:rPr>
            </w:pPr>
            <w:r w:rsidRPr="00886CD5">
              <w:rPr>
                <w:rFonts w:ascii="Times New Roman" w:eastAsia="바탕" w:hAnsi="Times New Roman" w:cs="Times New Roman"/>
                <w:b/>
                <w:bCs/>
                <w:sz w:val="22"/>
                <w:szCs w:val="22"/>
                <w:lang w:eastAsia="ko-KR"/>
              </w:rPr>
              <w:t xml:space="preserve">A List of the Butterflies of Corea, with Descriptions of New </w:t>
            </w:r>
            <w:r w:rsidRPr="00886CD5">
              <w:rPr>
                <w:rFonts w:ascii="Times New Roman" w:eastAsia="바탕" w:hAnsi="Times New Roman" w:cs="Times New Roman"/>
                <w:sz w:val="22"/>
                <w:szCs w:val="22"/>
                <w:lang w:eastAsia="ko-KR"/>
              </w:rPr>
              <w:t>Species, Sub-species and aberrations. S. Matsumura. Insecta. Matsumurana.* Vol. I, No. 4.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64"/>
              <w:rPr>
                <w:rFonts w:ascii="Times New Roman" w:eastAsia="바탕" w:hAnsi="Times New Roman" w:cs="Times New Roman"/>
                <w:sz w:val="22"/>
                <w:szCs w:val="22"/>
                <w:lang w:eastAsia="ko-KR"/>
              </w:rPr>
            </w:pPr>
            <w:r w:rsidRPr="00886CD5">
              <w:rPr>
                <w:rFonts w:ascii="Times New Roman" w:eastAsia="바탕" w:hAnsi="Times New Roman" w:cs="Times New Roman"/>
                <w:b/>
                <w:bCs/>
                <w:sz w:val="22"/>
                <w:szCs w:val="22"/>
                <w:lang w:eastAsia="ko-KR"/>
              </w:rPr>
              <w:t>1927</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*Issued by the Entomological Museum, Hokkaido Imperial Uni</w:t>
            </w:r>
            <w:r w:rsidRPr="00886CD5">
              <w:rPr>
                <w:rFonts w:ascii="Times New Roman" w:eastAsia="바탕" w:hAnsi="Times New Roman" w:cs="Times New Roman"/>
                <w:sz w:val="22"/>
                <w:szCs w:val="22"/>
                <w:lang w:eastAsia="ko-KR"/>
              </w:rPr>
              <w:softHyphen/>
              <w:t>versity, Sapporo.</w:t>
            </w:r>
          </w:p>
        </w:tc>
        <w:tc>
          <w:tcPr>
            <w:tcW w:w="960"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47]</w:t>
            </w:r>
          </w:p>
        </w:tc>
        <w:tc>
          <w:tcPr>
            <w:tcW w:w="7022"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B-343</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Some New Butterflies. S. Matsumura. Insecta Matsumurana.Vol. II, No. 2.</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1928</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B-344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New Butterflies, especially from the Kuriles. S. Matsumura. Insecta Matsumurana.* Vol. II, No. 4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1928</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B-345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New Butterflies from Japan, Korea and Formosa. S. Matsu</w:t>
            </w:r>
            <w:r w:rsidRPr="00886CD5">
              <w:rPr>
                <w:rFonts w:ascii="Times New Roman" w:eastAsia="바탕" w:hAnsi="Times New Roman" w:cs="Times New Roman"/>
                <w:sz w:val="22"/>
                <w:szCs w:val="22"/>
                <w:lang w:eastAsia="ko-KR"/>
              </w:rPr>
              <w:softHyphen/>
              <w:t>mura. Insecta Matsumurana.* Vol. III, Nos. 2,</w:t>
            </w:r>
            <w:r w:rsidRPr="00886CD5">
              <w:rPr>
                <w:rFonts w:ascii="Times New Roman" w:eastAsia="바탕" w:hAnsi="Times New Roman" w:cs="Times New Roman"/>
                <w:i/>
                <w:iCs/>
                <w:sz w:val="22"/>
                <w:szCs w:val="22"/>
                <w:lang w:eastAsia="ko-KR"/>
              </w:rPr>
              <w:t xml:space="preserve"> 3,</w:t>
            </w:r>
            <w:r w:rsidRPr="00886CD5">
              <w:rPr>
                <w:rFonts w:ascii="Times New Roman" w:eastAsia="바탕" w:hAnsi="Times New Roman" w:cs="Times New Roman"/>
                <w:sz w:val="22"/>
                <w:szCs w:val="22"/>
                <w:lang w:eastAsia="ko-KR"/>
              </w:rPr>
              <w:t xml:space="preserve"> 4.</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B-346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Some New Butterflies from Korea, received from Mr. Taka- muku. S. Matsumura. Insecta Matsumurana.* Vol. III,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B-347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iCs/>
                <w:sz w:val="22"/>
                <w:szCs w:val="22"/>
                <w:lang w:eastAsia="ko-KR"/>
              </w:rPr>
              <w:t xml:space="preserve">More Important Insect Enemies of the Rice Crop in Chosen. S. Nakayama. Proc. of Pacific Science Congress. Vol. 4. </w:t>
            </w:r>
            <w:r w:rsidRPr="00886CD5">
              <w:rPr>
                <w:rFonts w:ascii="Times New Roman" w:eastAsia="바탕" w:hAnsi="Times New Roman" w:cs="Times New Roman"/>
                <w:sz w:val="22"/>
                <w:szCs w:val="22"/>
                <w:lang w:eastAsia="ko-KR"/>
              </w:rPr>
              <w:t>pp</w:t>
            </w:r>
            <w:r w:rsidRPr="00886CD5">
              <w:rPr>
                <w:rFonts w:ascii="Times New Roman" w:eastAsia="바탕" w:hAnsi="Times New Roman" w:cs="Times New Roman"/>
                <w:i/>
                <w:iCs/>
                <w:sz w:val="22"/>
                <w:szCs w:val="22"/>
                <w:lang w:eastAsia="ko-KR"/>
              </w:rPr>
              <w:t xml:space="preserve">. </w:t>
            </w:r>
            <w:r w:rsidRPr="00886CD5">
              <w:rPr>
                <w:rFonts w:ascii="Times New Roman" w:eastAsia="바탕" w:hAnsi="Times New Roman" w:cs="Times New Roman"/>
                <w:sz w:val="22"/>
                <w:szCs w:val="22"/>
                <w:lang w:eastAsia="ko-KR"/>
              </w:rPr>
              <w:t>181</w:t>
            </w:r>
            <w:r w:rsidRPr="00886CD5">
              <w:rPr>
                <w:rFonts w:ascii="Times New Roman" w:eastAsia="바탕" w:hAnsi="Times New Roman" w:cs="Times New Roman"/>
                <w:i/>
                <w:iCs/>
                <w:sz w:val="22"/>
                <w:szCs w:val="22"/>
                <w:lang w:eastAsia="ko-KR"/>
              </w:rPr>
              <w:t>-</w:t>
            </w:r>
            <w:r w:rsidRPr="00886CD5">
              <w:rPr>
                <w:rFonts w:ascii="Times New Roman" w:eastAsia="바탕" w:hAnsi="Times New Roman" w:cs="Times New Roman"/>
                <w:sz w:val="22"/>
                <w:szCs w:val="22"/>
                <w:lang w:eastAsia="ko-KR"/>
              </w:rPr>
              <w:t>3</w:t>
            </w:r>
            <w:r w:rsidRPr="00886CD5">
              <w:rPr>
                <w:rFonts w:ascii="Times New Roman" w:eastAsia="바탕" w:hAnsi="Times New Roman" w:cs="Times New Roman"/>
                <w:i/>
                <w:iCs/>
                <w:sz w:val="22"/>
                <w:szCs w:val="22"/>
                <w:lang w:eastAsia="ko-KR"/>
              </w:rPr>
              <w:t>.</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B-348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Guide to General Information concerning Corean Butter</w:t>
            </w:r>
            <w:r w:rsidRPr="00886CD5">
              <w:rPr>
                <w:rFonts w:ascii="Times New Roman" w:eastAsia="바탕" w:hAnsi="Times New Roman" w:cs="Times New Roman"/>
                <w:sz w:val="22"/>
                <w:szCs w:val="22"/>
                <w:lang w:eastAsia="ko-KR"/>
              </w:rPr>
              <w:softHyphen/>
              <w:t xml:space="preserve">flies. S. Nakayama. (Essays in Commemoration of the 25th Anniversary of Suigen Agricultural School)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B-349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iCs/>
                <w:sz w:val="22"/>
                <w:szCs w:val="22"/>
                <w:lang w:eastAsia="ko-KR"/>
              </w:rPr>
              <w:t>New Species and New Forms of Butterflies from Japan. S. Matsumura. Insecta Matsumurana.* Vol. VI, No. 2</w:t>
            </w:r>
            <w:r w:rsidRPr="00886CD5">
              <w:rPr>
                <w:rFonts w:ascii="Times New Roman" w:eastAsia="바탕" w:hAnsi="Times New Roman" w:cs="Times New Roman"/>
                <w:i/>
                <w:iCs/>
                <w:sz w:val="22"/>
                <w:szCs w:val="22"/>
                <w:lang w:eastAsia="ko-KR"/>
              </w:rPr>
              <w:t>.</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1932</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B-350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Notes on Korean Birds, with Hand-list on Birds found in Korea, and Index. Daniel James Cumming, M. A. Korea Branch R. A. S. Vol. XXII. pp. 94.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B-351</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Birds of Nippon. Prince Taka-Tsukasa. 5 vols. (Covers also Korea). London. … … … …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B-352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Coloured Butterflies from Korea. T. Mori, H. Doi, F. Cho.</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w:t>
            </w:r>
            <w:r w:rsidRPr="00886CD5">
              <w:rPr>
                <w:rFonts w:ascii="Times New Roman" w:eastAsia="바탕" w:hAnsi="Times New Roman" w:cs="Times New Roman"/>
                <w:sz w:val="22"/>
                <w:szCs w:val="22"/>
                <w:lang w:eastAsia="ko-KR"/>
              </w:rPr>
              <w:lastRenderedPageBreak/>
              <w:t>934</w:t>
            </w:r>
          </w:p>
        </w:tc>
      </w:tr>
      <w:tr w:rsidR="00272DA1" w:rsidRPr="00886CD5" w:rsidTr="00831064">
        <w:trPr>
          <w:trHeight w:val="58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 </w:t>
            </w:r>
          </w:p>
        </w:tc>
        <w:tc>
          <w:tcPr>
            <w:tcW w:w="7982" w:type="dxa"/>
            <w:gridSpan w:val="4"/>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Text in Japanese, names of species in Tapanese and Latin. Contents :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i/>
                <w:iCs/>
                <w:sz w:val="22"/>
                <w:szCs w:val="22"/>
                <w:lang w:eastAsia="ko-KR"/>
              </w:rPr>
              <w:t>2.  </w:t>
            </w:r>
            <w:r w:rsidRPr="00886CD5">
              <w:rPr>
                <w:rFonts w:ascii="Times New Roman" w:eastAsia="바탕" w:hAnsi="Times New Roman" w:cs="Times New Roman"/>
                <w:sz w:val="22"/>
                <w:szCs w:val="22"/>
                <w:lang w:eastAsia="ko-KR"/>
              </w:rPr>
              <w:t>List of Butterflies from Korea.</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3,  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Butterflies in Korea.</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Bibliography and Indices.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64"/>
              <w:rPr>
                <w:rFonts w:ascii="Times New Roman" w:eastAsia="바탕" w:hAnsi="Times New Roman" w:cs="Times New Roman"/>
                <w:sz w:val="22"/>
                <w:szCs w:val="22"/>
                <w:lang w:eastAsia="ko-KR"/>
              </w:rPr>
            </w:pPr>
            <w:r w:rsidRPr="00886CD5">
              <w:rPr>
                <w:rFonts w:ascii="Times New Roman" w:eastAsia="바탕" w:hAnsi="Times New Roman" w:cs="Times New Roman"/>
                <w:b/>
                <w:bCs/>
                <w:sz w:val="22"/>
                <w:szCs w:val="22"/>
                <w:lang w:eastAsia="ko-KR"/>
              </w:rPr>
              <w:t>(E) Miscellaneous</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58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B-353</w:t>
            </w:r>
          </w:p>
        </w:tc>
        <w:tc>
          <w:tcPr>
            <w:tcW w:w="7982" w:type="dxa"/>
            <w:gridSpan w:val="4"/>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Prodotti Coreani (Animali, Vegetali, Minerali). L. Nocentini. pp. 70. List of 310 products with Chinese and Korean names.</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1900</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64"/>
              <w:rPr>
                <w:rFonts w:ascii="Times New Roman" w:eastAsia="바탕" w:hAnsi="Times New Roman" w:cs="Times New Roman"/>
                <w:sz w:val="22"/>
                <w:szCs w:val="22"/>
                <w:lang w:eastAsia="ko-KR"/>
              </w:rPr>
            </w:pPr>
            <w:r w:rsidRPr="00886CD5">
              <w:rPr>
                <w:rFonts w:ascii="Times New Roman" w:eastAsia="바탕" w:hAnsi="Times New Roman" w:cs="Times New Roman"/>
                <w:b/>
                <w:bCs/>
                <w:sz w:val="22"/>
                <w:szCs w:val="22"/>
                <w:lang w:eastAsia="ko-KR"/>
              </w:rPr>
              <w:t xml:space="preserve">XL FICTION </w:t>
            </w:r>
            <w:r w:rsidRPr="00886CD5">
              <w:rPr>
                <w:rFonts w:ascii="Times New Roman" w:eastAsia="바탕" w:hAnsi="Times New Roman" w:cs="Times New Roman"/>
                <w:sz w:val="22"/>
                <w:szCs w:val="22"/>
                <w:lang w:eastAsia="ko-KR"/>
              </w:rPr>
              <w:t>AND</w:t>
            </w:r>
            <w:r w:rsidRPr="00886CD5">
              <w:rPr>
                <w:rFonts w:ascii="Times New Roman" w:eastAsia="바탕" w:hAnsi="Times New Roman" w:cs="Times New Roman"/>
                <w:b/>
                <w:bCs/>
                <w:sz w:val="22"/>
                <w:szCs w:val="22"/>
                <w:lang w:eastAsia="ko-KR"/>
              </w:rPr>
              <w:t xml:space="preserve"> POETRY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B-354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Girl’s Adventures in Korea. Agnes Herbert,</w:t>
            </w:r>
            <w:r w:rsidRPr="00886CD5">
              <w:rPr>
                <w:rFonts w:ascii="Times New Roman" w:eastAsia="바탕" w:hAnsi="Times New Roman" w:cs="Times New Roman"/>
                <w:i/>
                <w:iCs/>
                <w:sz w:val="22"/>
                <w:szCs w:val="22"/>
                <w:lang w:eastAsia="ko-KR"/>
              </w:rPr>
              <w:t xml:space="preserve"> pp.</w:t>
            </w:r>
            <w:r w:rsidRPr="00886CD5">
              <w:rPr>
                <w:rFonts w:ascii="Times New Roman" w:eastAsia="바탕" w:hAnsi="Times New Roman" w:cs="Times New Roman"/>
                <w:sz w:val="22"/>
                <w:szCs w:val="22"/>
                <w:lang w:eastAsia="ko-KR"/>
              </w:rPr>
              <w:t xml:space="preserve"> viii, 245. Illust. London.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1927</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B-355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Western Hat. Younghill Kang. Asia. Vol. XXXI. pp. 6-13, 84-81, 158-63, 239-46. January to April. New York.</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*Issued by the Entomological Museum, Hokkaido Imperial Uni</w:t>
            </w:r>
            <w:r w:rsidRPr="00886CD5">
              <w:rPr>
                <w:rFonts w:ascii="Times New Roman" w:eastAsia="바탕" w:hAnsi="Times New Roman" w:cs="Times New Roman"/>
                <w:sz w:val="22"/>
                <w:szCs w:val="22"/>
                <w:lang w:eastAsia="ko-KR"/>
              </w:rPr>
              <w:softHyphen/>
              <w:t>versity, Sapporo.</w:t>
            </w:r>
          </w:p>
        </w:tc>
        <w:tc>
          <w:tcPr>
            <w:tcW w:w="960"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[page 48]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B-356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Spring in Korea. (Poem) Catherine Baker. pp. 44, frontis. Seoul</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B-257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Happy Grove—</w:t>
            </w:r>
            <w:r w:rsidRPr="00886CD5">
              <w:rPr>
                <w:rFonts w:ascii="Times New Roman" w:eastAsia="바탕" w:hAnsi="Times New Roman" w:cs="Times New Roman"/>
                <w:sz w:val="22"/>
                <w:szCs w:val="22"/>
                <w:lang w:eastAsia="ko-KR"/>
              </w:rPr>
              <w:softHyphen/>
              <w:t xml:space="preserve">plified for young people. Younghill Kang. pp. 325. Illust by C. Leroy Baldridge. New York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B-358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Das Grashach-Ein Koreaner erzahlt sein Leben. Younghill Kang. (Trans. of A-2789). Leipsig.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XIL PERIODICALS</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B-359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(Supplementary to original Bibliography) Journal of Severance </w:t>
            </w:r>
            <w:r w:rsidRPr="00886CD5">
              <w:rPr>
                <w:rFonts w:ascii="Times New Roman" w:eastAsia="바탕" w:hAnsi="Times New Roman" w:cs="Times New Roman"/>
                <w:sz w:val="22"/>
                <w:szCs w:val="22"/>
                <w:lang w:eastAsia="ko-KR"/>
              </w:rPr>
              <w:lastRenderedPageBreak/>
              <w:t>Union Medical College. Annual Publication.</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1</w:t>
            </w:r>
            <w:r w:rsidRPr="00886CD5">
              <w:rPr>
                <w:rFonts w:ascii="Times New Roman" w:eastAsia="바탕" w:hAnsi="Times New Roman" w:cs="Times New Roman"/>
                <w:sz w:val="22"/>
                <w:szCs w:val="22"/>
                <w:lang w:eastAsia="ko-KR"/>
              </w:rPr>
              <w:lastRenderedPageBreak/>
              <w:t>933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lastRenderedPageBreak/>
              <w:t>B-360</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Glimpses of the East. N. Y. K. Offcial Guide. Annual Publi-cation. (Korea : 10-16 page s, illust.)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B-361</w:t>
            </w:r>
          </w:p>
        </w:tc>
        <w:tc>
          <w:tcPr>
            <w:tcW w:w="7982" w:type="dxa"/>
            <w:gridSpan w:val="4"/>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The Directory and Chronicle of China, Japan, Korea, Indo-China, Straits Settlements, Malaya, Siam, etc. Annual Publication. Hongkong.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B-362</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Pyengyang News. Presbyterian Mission Station Bulletin.</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XIII. MINUTES AND REPORTS</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(Supplementary to original Bibliography)</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 Missions</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B-363</w:t>
            </w:r>
          </w:p>
        </w:tc>
        <w:tc>
          <w:tcPr>
            <w:tcW w:w="7982" w:type="dxa"/>
            <w:gridSpan w:val="4"/>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Societe des Missions-Etrangeres. Compte Rendu des Travaux. Paris. (Annual Report Each Issue since 1923 contains 10/15 page s on Catholic Missionary work in Korea. Earlier Issues have not been examined).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B-364</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 Government</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1929</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Annual Report of Administration of Chosen for 1927-28. Chosen Government-General, Seoul. …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jc w:val="both"/>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B-365</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Annual Report of Administraficn of Chosen for 1928-29.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1930</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B-366</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Annual Report of Administration of Chosen for 1929-30. Chosen Government-General,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1931</w:t>
            </w:r>
          </w:p>
        </w:tc>
      </w:tr>
      <w:tr w:rsidR="00272DA1" w:rsidRPr="00886CD5" w:rsidTr="00831064">
        <w:trPr>
          <w:trHeight w:val="315"/>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B-367</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 xml:space="preserve">Annual Report of Administration of Chosen for 1930-82. Chosen Government-General, Seoul. </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B-368</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JapanJapan—Economic Conditions to December 1932: with An nexes on Formosa and Korea. Overseas Trade Dep. Report.</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880"/>
              <w:rPr>
                <w:rFonts w:ascii="Times New Roman" w:eastAsia="바탕" w:hAnsi="Times New Roman" w:cs="Times New Roman"/>
                <w:sz w:val="22"/>
                <w:szCs w:val="22"/>
                <w:lang w:eastAsia="ko-KR"/>
              </w:rPr>
            </w:pPr>
            <w:r w:rsidRPr="00886CD5">
              <w:rPr>
                <w:rFonts w:ascii="Times New Roman" w:eastAsia="바탕" w:hAnsi="Times New Roman" w:cs="Times New Roman"/>
                <w:sz w:val="22"/>
                <w:szCs w:val="22"/>
                <w:lang w:eastAsia="ko-KR"/>
              </w:rPr>
              <w:t>1933</w:t>
            </w:r>
          </w:p>
        </w:tc>
      </w:tr>
      <w:tr w:rsidR="00272DA1" w:rsidRPr="00886CD5" w:rsidTr="00831064">
        <w:trPr>
          <w:trHeight w:val="345"/>
        </w:trPr>
        <w:tc>
          <w:tcPr>
            <w:tcW w:w="1021" w:type="dxa"/>
            <w:shd w:val="clear" w:color="auto" w:fill="FFFFFF"/>
            <w:tcMar>
              <w:top w:w="28" w:type="dxa"/>
              <w:left w:w="28" w:type="dxa"/>
              <w:bottom w:w="28" w:type="dxa"/>
              <w:right w:w="28" w:type="dxa"/>
            </w:tcMar>
            <w:vAlign w:val="center"/>
            <w:hideMark/>
          </w:tcPr>
          <w:p w:rsidR="00272DA1" w:rsidRPr="004D4B4D" w:rsidRDefault="00272DA1" w:rsidP="00831064">
            <w:pPr>
              <w:spacing w:line="384" w:lineRule="auto"/>
              <w:rPr>
                <w:rFonts w:ascii="Times New Roman" w:eastAsia="바탕" w:hAnsi="Times New Roman" w:cs="Times New Roman"/>
                <w:szCs w:val="22"/>
                <w:lang w:eastAsia="ko-KR"/>
              </w:rPr>
            </w:pPr>
            <w:r w:rsidRPr="004D4B4D">
              <w:rPr>
                <w:rFonts w:ascii="Times New Roman" w:eastAsia="바탕" w:hAnsi="Times New Roman" w:cs="Times New Roman"/>
                <w:szCs w:val="22"/>
                <w:lang w:eastAsia="ko-KR"/>
              </w:rPr>
              <w:t>B-369</w:t>
            </w:r>
          </w:p>
        </w:tc>
        <w:tc>
          <w:tcPr>
            <w:tcW w:w="7022"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1280"/>
              <w:rPr>
                <w:rFonts w:ascii="Times New Roman" w:eastAsia="바탕" w:hAnsi="Times New Roman" w:cs="Times New Roman"/>
                <w:sz w:val="32"/>
                <w:szCs w:val="22"/>
                <w:lang w:eastAsia="ko-KR"/>
              </w:rPr>
            </w:pPr>
            <w:r w:rsidRPr="00886CD5">
              <w:rPr>
                <w:rFonts w:ascii="Times New Roman" w:eastAsia="바탕" w:hAnsi="Times New Roman" w:cs="Times New Roman"/>
                <w:sz w:val="32"/>
                <w:szCs w:val="22"/>
                <w:lang w:eastAsia="ko-KR"/>
              </w:rPr>
              <w:t>XIV. BIBLIOGRAPHIES</w:t>
            </w:r>
          </w:p>
        </w:tc>
        <w:tc>
          <w:tcPr>
            <w:tcW w:w="960" w:type="dxa"/>
            <w:gridSpan w:val="2"/>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1280"/>
              <w:jc w:val="both"/>
              <w:rPr>
                <w:rFonts w:ascii="Times New Roman" w:eastAsia="바탕" w:hAnsi="Times New Roman" w:cs="Times New Roman"/>
                <w:sz w:val="32"/>
                <w:szCs w:val="22"/>
                <w:lang w:eastAsia="ko-KR"/>
              </w:rPr>
            </w:pPr>
            <w:r w:rsidRPr="00886CD5">
              <w:rPr>
                <w:rFonts w:ascii="Times New Roman" w:eastAsia="바탕" w:hAnsi="Times New Roman" w:cs="Times New Roman"/>
                <w:sz w:val="32"/>
                <w:szCs w:val="22"/>
                <w:lang w:eastAsia="ko-KR"/>
              </w:rPr>
              <w:t> </w:t>
            </w:r>
          </w:p>
        </w:tc>
      </w:tr>
      <w:tr w:rsidR="00272DA1" w:rsidRPr="00886CD5" w:rsidTr="00831064">
        <w:trPr>
          <w:trHeight w:val="630"/>
        </w:trPr>
        <w:tc>
          <w:tcPr>
            <w:tcW w:w="1021" w:type="dxa"/>
            <w:shd w:val="clear" w:color="auto" w:fill="FFFFFF"/>
            <w:tcMar>
              <w:top w:w="28" w:type="dxa"/>
              <w:left w:w="28" w:type="dxa"/>
              <w:bottom w:w="28" w:type="dxa"/>
              <w:right w:w="28" w:type="dxa"/>
            </w:tcMar>
            <w:vAlign w:val="center"/>
            <w:hideMark/>
          </w:tcPr>
          <w:p w:rsidR="00272DA1" w:rsidRPr="004D4B4D" w:rsidRDefault="00272DA1" w:rsidP="00831064">
            <w:pPr>
              <w:spacing w:line="384" w:lineRule="auto"/>
              <w:rPr>
                <w:rFonts w:ascii="Times New Roman" w:eastAsia="바탕" w:hAnsi="Times New Roman" w:cs="Times New Roman"/>
                <w:sz w:val="22"/>
                <w:szCs w:val="22"/>
                <w:lang w:eastAsia="ko-KR"/>
              </w:rPr>
            </w:pPr>
            <w:r w:rsidRPr="004D4B4D">
              <w:rPr>
                <w:rFonts w:ascii="Times New Roman" w:eastAsia="바탕" w:hAnsi="Times New Roman" w:cs="Times New Roman"/>
                <w:sz w:val="22"/>
                <w:szCs w:val="22"/>
                <w:lang w:eastAsia="ko-KR"/>
              </w:rPr>
              <w:t>B-369</w:t>
            </w:r>
          </w:p>
        </w:tc>
        <w:tc>
          <w:tcPr>
            <w:tcW w:w="7982" w:type="dxa"/>
            <w:gridSpan w:val="4"/>
            <w:shd w:val="clear" w:color="auto" w:fill="FFFFFF"/>
            <w:tcMar>
              <w:top w:w="28" w:type="dxa"/>
              <w:left w:w="28" w:type="dxa"/>
              <w:bottom w:w="28" w:type="dxa"/>
              <w:right w:w="28" w:type="dxa"/>
            </w:tcMar>
            <w:vAlign w:val="center"/>
            <w:hideMark/>
          </w:tcPr>
          <w:p w:rsidR="00272DA1" w:rsidRPr="00886CD5" w:rsidRDefault="00272DA1" w:rsidP="00831064">
            <w:pPr>
              <w:spacing w:line="384" w:lineRule="auto"/>
              <w:ind w:firstLineChars="400" w:firstLine="960"/>
              <w:rPr>
                <w:rFonts w:ascii="Times New Roman" w:eastAsia="바탕" w:hAnsi="Times New Roman" w:cs="Times New Roman"/>
                <w:sz w:val="32"/>
                <w:szCs w:val="22"/>
                <w:lang w:eastAsia="ko-KR"/>
              </w:rPr>
            </w:pPr>
            <w:r w:rsidRPr="00886CD5">
              <w:rPr>
                <w:rFonts w:ascii="Times New Roman" w:eastAsia="바탕" w:hAnsi="Times New Roman" w:cs="Times New Roman"/>
                <w:szCs w:val="22"/>
                <w:lang w:eastAsia="ko-KR"/>
              </w:rPr>
              <w:t>Bibliographic von Japan 1927-29. 0?kar Nachcd. Containing the description of Nos. 9676-13595, with additions to the years 1906-26</w:t>
            </w:r>
          </w:p>
        </w:tc>
      </w:tr>
    </w:tbl>
    <w:p w:rsidR="00586F82" w:rsidRPr="00272DA1" w:rsidRDefault="00586F82" w:rsidP="00272DA1">
      <w:bookmarkStart w:id="0" w:name="_GoBack"/>
      <w:bookmarkEnd w:id="0"/>
    </w:p>
    <w:sectPr w:rsidR="00586F82" w:rsidRPr="00272DA1"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F8" w:rsidRDefault="00D64DF8" w:rsidP="00A003EC">
      <w:r>
        <w:separator/>
      </w:r>
    </w:p>
  </w:endnote>
  <w:endnote w:type="continuationSeparator" w:id="0">
    <w:p w:rsidR="00D64DF8" w:rsidRDefault="00D64DF8"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F8" w:rsidRDefault="00D64DF8" w:rsidP="00A003EC">
      <w:r>
        <w:separator/>
      </w:r>
    </w:p>
  </w:footnote>
  <w:footnote w:type="continuationSeparator" w:id="0">
    <w:p w:rsidR="00D64DF8" w:rsidRDefault="00D64DF8"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6B80608"/>
    <w:multiLevelType w:val="hybridMultilevel"/>
    <w:tmpl w:val="36EA00A4"/>
    <w:lvl w:ilvl="0" w:tplc="A5702C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1">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3">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5">
    <w:nsid w:val="60B53A51"/>
    <w:multiLevelType w:val="hybridMultilevel"/>
    <w:tmpl w:val="F4B6B1EC"/>
    <w:lvl w:ilvl="0" w:tplc="1296416A">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2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3"/>
  </w:num>
  <w:num w:numId="2">
    <w:abstractNumId w:val="18"/>
  </w:num>
  <w:num w:numId="3">
    <w:abstractNumId w:val="12"/>
  </w:num>
  <w:num w:numId="4">
    <w:abstractNumId w:val="19"/>
  </w:num>
  <w:num w:numId="5">
    <w:abstractNumId w:val="16"/>
  </w:num>
  <w:num w:numId="6">
    <w:abstractNumId w:val="2"/>
  </w:num>
  <w:num w:numId="7">
    <w:abstractNumId w:val="11"/>
  </w:num>
  <w:num w:numId="8">
    <w:abstractNumId w:val="0"/>
  </w:num>
  <w:num w:numId="9">
    <w:abstractNumId w:val="20"/>
  </w:num>
  <w:num w:numId="10">
    <w:abstractNumId w:val="14"/>
  </w:num>
  <w:num w:numId="11">
    <w:abstractNumId w:val="7"/>
  </w:num>
  <w:num w:numId="12">
    <w:abstractNumId w:val="4"/>
  </w:num>
  <w:num w:numId="13">
    <w:abstractNumId w:val="8"/>
  </w:num>
  <w:num w:numId="14">
    <w:abstractNumId w:val="3"/>
  </w:num>
  <w:num w:numId="15">
    <w:abstractNumId w:val="6"/>
  </w:num>
  <w:num w:numId="16">
    <w:abstractNumId w:val="17"/>
  </w:num>
  <w:num w:numId="17">
    <w:abstractNumId w:val="1"/>
  </w:num>
  <w:num w:numId="18">
    <w:abstractNumId w:val="5"/>
  </w:num>
  <w:num w:numId="19">
    <w:abstractNumId w:val="9"/>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586F"/>
    <w:rsid w:val="00017DBB"/>
    <w:rsid w:val="000205D6"/>
    <w:rsid w:val="0002115A"/>
    <w:rsid w:val="000225C1"/>
    <w:rsid w:val="00031AAF"/>
    <w:rsid w:val="00045D27"/>
    <w:rsid w:val="000751C4"/>
    <w:rsid w:val="00076A98"/>
    <w:rsid w:val="00082CF5"/>
    <w:rsid w:val="0008446E"/>
    <w:rsid w:val="0009209B"/>
    <w:rsid w:val="00094B85"/>
    <w:rsid w:val="00097F3D"/>
    <w:rsid w:val="000A007A"/>
    <w:rsid w:val="000A09AB"/>
    <w:rsid w:val="000A457D"/>
    <w:rsid w:val="000B06FA"/>
    <w:rsid w:val="000B26B8"/>
    <w:rsid w:val="000C6B38"/>
    <w:rsid w:val="000D563E"/>
    <w:rsid w:val="000D72D5"/>
    <w:rsid w:val="000E17A0"/>
    <w:rsid w:val="000F778B"/>
    <w:rsid w:val="001011B1"/>
    <w:rsid w:val="0010440D"/>
    <w:rsid w:val="00106092"/>
    <w:rsid w:val="00114423"/>
    <w:rsid w:val="00117A0C"/>
    <w:rsid w:val="00117E23"/>
    <w:rsid w:val="00121DB7"/>
    <w:rsid w:val="00142CD3"/>
    <w:rsid w:val="00151459"/>
    <w:rsid w:val="00151D6B"/>
    <w:rsid w:val="00156613"/>
    <w:rsid w:val="0016548F"/>
    <w:rsid w:val="00166832"/>
    <w:rsid w:val="00180A4C"/>
    <w:rsid w:val="001926F6"/>
    <w:rsid w:val="00192ACD"/>
    <w:rsid w:val="001A396D"/>
    <w:rsid w:val="001A7D43"/>
    <w:rsid w:val="001A7E8A"/>
    <w:rsid w:val="001B3649"/>
    <w:rsid w:val="001B4A1D"/>
    <w:rsid w:val="001C5CE8"/>
    <w:rsid w:val="001D16A7"/>
    <w:rsid w:val="001E69FE"/>
    <w:rsid w:val="001F0957"/>
    <w:rsid w:val="001F0B7B"/>
    <w:rsid w:val="001F67EF"/>
    <w:rsid w:val="001F7E55"/>
    <w:rsid w:val="002033E6"/>
    <w:rsid w:val="00205626"/>
    <w:rsid w:val="00217498"/>
    <w:rsid w:val="002206B5"/>
    <w:rsid w:val="002224B6"/>
    <w:rsid w:val="002252F6"/>
    <w:rsid w:val="0023248B"/>
    <w:rsid w:val="00235FE7"/>
    <w:rsid w:val="002410C6"/>
    <w:rsid w:val="00243B99"/>
    <w:rsid w:val="0024483F"/>
    <w:rsid w:val="00251DD7"/>
    <w:rsid w:val="0025440B"/>
    <w:rsid w:val="00272DA1"/>
    <w:rsid w:val="0028495E"/>
    <w:rsid w:val="00284F58"/>
    <w:rsid w:val="00285065"/>
    <w:rsid w:val="00285B41"/>
    <w:rsid w:val="002902F9"/>
    <w:rsid w:val="00291FFB"/>
    <w:rsid w:val="00293B19"/>
    <w:rsid w:val="002A7834"/>
    <w:rsid w:val="002B1C9A"/>
    <w:rsid w:val="002B4E51"/>
    <w:rsid w:val="002C34C5"/>
    <w:rsid w:val="002D2E5C"/>
    <w:rsid w:val="002E1CD1"/>
    <w:rsid w:val="002E448D"/>
    <w:rsid w:val="002E7DD8"/>
    <w:rsid w:val="002F424F"/>
    <w:rsid w:val="003048CF"/>
    <w:rsid w:val="00316852"/>
    <w:rsid w:val="0034279E"/>
    <w:rsid w:val="00344153"/>
    <w:rsid w:val="0034675A"/>
    <w:rsid w:val="00350AEB"/>
    <w:rsid w:val="003548D8"/>
    <w:rsid w:val="00355D34"/>
    <w:rsid w:val="00370916"/>
    <w:rsid w:val="0037094F"/>
    <w:rsid w:val="00393D58"/>
    <w:rsid w:val="00397390"/>
    <w:rsid w:val="003A40BA"/>
    <w:rsid w:val="003A425D"/>
    <w:rsid w:val="003A4A52"/>
    <w:rsid w:val="003C637D"/>
    <w:rsid w:val="003D2E0F"/>
    <w:rsid w:val="003E1551"/>
    <w:rsid w:val="003E1664"/>
    <w:rsid w:val="003F232D"/>
    <w:rsid w:val="003F629D"/>
    <w:rsid w:val="003F6B50"/>
    <w:rsid w:val="00426B03"/>
    <w:rsid w:val="004336D3"/>
    <w:rsid w:val="00437591"/>
    <w:rsid w:val="004439E6"/>
    <w:rsid w:val="00456D41"/>
    <w:rsid w:val="004611E9"/>
    <w:rsid w:val="004614F0"/>
    <w:rsid w:val="004715AE"/>
    <w:rsid w:val="00477FC8"/>
    <w:rsid w:val="00486580"/>
    <w:rsid w:val="004B66AC"/>
    <w:rsid w:val="004C11A0"/>
    <w:rsid w:val="004C1862"/>
    <w:rsid w:val="004D2691"/>
    <w:rsid w:val="004D3FA0"/>
    <w:rsid w:val="004E4E9F"/>
    <w:rsid w:val="004F70BD"/>
    <w:rsid w:val="00501F01"/>
    <w:rsid w:val="00507CB0"/>
    <w:rsid w:val="0051080D"/>
    <w:rsid w:val="00515B81"/>
    <w:rsid w:val="0052296A"/>
    <w:rsid w:val="00526B5C"/>
    <w:rsid w:val="00534EDC"/>
    <w:rsid w:val="00537E5F"/>
    <w:rsid w:val="00544136"/>
    <w:rsid w:val="005670D8"/>
    <w:rsid w:val="005744A5"/>
    <w:rsid w:val="00577E96"/>
    <w:rsid w:val="00580005"/>
    <w:rsid w:val="005823D2"/>
    <w:rsid w:val="005867DD"/>
    <w:rsid w:val="00586C5A"/>
    <w:rsid w:val="00586F82"/>
    <w:rsid w:val="0059109A"/>
    <w:rsid w:val="00594558"/>
    <w:rsid w:val="005A0BDA"/>
    <w:rsid w:val="005A4771"/>
    <w:rsid w:val="005B1E07"/>
    <w:rsid w:val="005B23A1"/>
    <w:rsid w:val="005B2CE8"/>
    <w:rsid w:val="005C0366"/>
    <w:rsid w:val="005D551B"/>
    <w:rsid w:val="005E3E29"/>
    <w:rsid w:val="005F2679"/>
    <w:rsid w:val="00615518"/>
    <w:rsid w:val="00625E24"/>
    <w:rsid w:val="00647F90"/>
    <w:rsid w:val="00652E1C"/>
    <w:rsid w:val="00657523"/>
    <w:rsid w:val="00660040"/>
    <w:rsid w:val="006729F4"/>
    <w:rsid w:val="0067384D"/>
    <w:rsid w:val="00676B9A"/>
    <w:rsid w:val="00677BBE"/>
    <w:rsid w:val="006812F7"/>
    <w:rsid w:val="00683F19"/>
    <w:rsid w:val="00684417"/>
    <w:rsid w:val="00684573"/>
    <w:rsid w:val="00692040"/>
    <w:rsid w:val="0069433A"/>
    <w:rsid w:val="00695569"/>
    <w:rsid w:val="00697250"/>
    <w:rsid w:val="006A785E"/>
    <w:rsid w:val="006B0230"/>
    <w:rsid w:val="006B2A7F"/>
    <w:rsid w:val="006B60BA"/>
    <w:rsid w:val="006D3B69"/>
    <w:rsid w:val="006D4126"/>
    <w:rsid w:val="006D7078"/>
    <w:rsid w:val="006E2A98"/>
    <w:rsid w:val="006E3FEA"/>
    <w:rsid w:val="006E5585"/>
    <w:rsid w:val="006F0898"/>
    <w:rsid w:val="006F0E13"/>
    <w:rsid w:val="006F49A3"/>
    <w:rsid w:val="00701E6D"/>
    <w:rsid w:val="00705BDE"/>
    <w:rsid w:val="00710098"/>
    <w:rsid w:val="00710D9B"/>
    <w:rsid w:val="00712035"/>
    <w:rsid w:val="00714176"/>
    <w:rsid w:val="0072016A"/>
    <w:rsid w:val="007302FD"/>
    <w:rsid w:val="00730817"/>
    <w:rsid w:val="00732807"/>
    <w:rsid w:val="00735D33"/>
    <w:rsid w:val="00740A4C"/>
    <w:rsid w:val="00750F33"/>
    <w:rsid w:val="0075156B"/>
    <w:rsid w:val="00754882"/>
    <w:rsid w:val="00757968"/>
    <w:rsid w:val="00762955"/>
    <w:rsid w:val="00770902"/>
    <w:rsid w:val="007721FD"/>
    <w:rsid w:val="0077646F"/>
    <w:rsid w:val="00786B2F"/>
    <w:rsid w:val="00795E9A"/>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2CB9"/>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042"/>
    <w:rsid w:val="008A3523"/>
    <w:rsid w:val="008A4715"/>
    <w:rsid w:val="008A6665"/>
    <w:rsid w:val="008B039A"/>
    <w:rsid w:val="008B4A6F"/>
    <w:rsid w:val="008C7D3D"/>
    <w:rsid w:val="008D1454"/>
    <w:rsid w:val="008D2624"/>
    <w:rsid w:val="008F10B9"/>
    <w:rsid w:val="008F2D5C"/>
    <w:rsid w:val="008F645F"/>
    <w:rsid w:val="00906740"/>
    <w:rsid w:val="00907358"/>
    <w:rsid w:val="009156DD"/>
    <w:rsid w:val="00925014"/>
    <w:rsid w:val="00931F7D"/>
    <w:rsid w:val="0093227F"/>
    <w:rsid w:val="009329EF"/>
    <w:rsid w:val="009355EA"/>
    <w:rsid w:val="00950EA0"/>
    <w:rsid w:val="009541A2"/>
    <w:rsid w:val="00960769"/>
    <w:rsid w:val="00962D71"/>
    <w:rsid w:val="00965E2F"/>
    <w:rsid w:val="00971EA9"/>
    <w:rsid w:val="00972CC2"/>
    <w:rsid w:val="0097645D"/>
    <w:rsid w:val="009843BB"/>
    <w:rsid w:val="00987DCF"/>
    <w:rsid w:val="009900B5"/>
    <w:rsid w:val="009A6E1E"/>
    <w:rsid w:val="009C0708"/>
    <w:rsid w:val="009E5A06"/>
    <w:rsid w:val="009F7397"/>
    <w:rsid w:val="00A003EC"/>
    <w:rsid w:val="00A010DB"/>
    <w:rsid w:val="00A17EEC"/>
    <w:rsid w:val="00A27B15"/>
    <w:rsid w:val="00A403A1"/>
    <w:rsid w:val="00A4577B"/>
    <w:rsid w:val="00A4610D"/>
    <w:rsid w:val="00A5135F"/>
    <w:rsid w:val="00A648E0"/>
    <w:rsid w:val="00A64E26"/>
    <w:rsid w:val="00A86C2E"/>
    <w:rsid w:val="00A97544"/>
    <w:rsid w:val="00AA0A30"/>
    <w:rsid w:val="00AA1A38"/>
    <w:rsid w:val="00AB015F"/>
    <w:rsid w:val="00AB08FC"/>
    <w:rsid w:val="00AB5303"/>
    <w:rsid w:val="00AB6BE1"/>
    <w:rsid w:val="00AC4F99"/>
    <w:rsid w:val="00AC57D4"/>
    <w:rsid w:val="00AD17CA"/>
    <w:rsid w:val="00AD1964"/>
    <w:rsid w:val="00AD2C0F"/>
    <w:rsid w:val="00AE5779"/>
    <w:rsid w:val="00AF1563"/>
    <w:rsid w:val="00B026EE"/>
    <w:rsid w:val="00B027E2"/>
    <w:rsid w:val="00B07EEE"/>
    <w:rsid w:val="00B1172E"/>
    <w:rsid w:val="00B127CE"/>
    <w:rsid w:val="00B17897"/>
    <w:rsid w:val="00B1799D"/>
    <w:rsid w:val="00B17C25"/>
    <w:rsid w:val="00B32F19"/>
    <w:rsid w:val="00B44742"/>
    <w:rsid w:val="00B61B6E"/>
    <w:rsid w:val="00B67A61"/>
    <w:rsid w:val="00B71BD5"/>
    <w:rsid w:val="00B736A4"/>
    <w:rsid w:val="00B75B66"/>
    <w:rsid w:val="00B84CD4"/>
    <w:rsid w:val="00B91A2B"/>
    <w:rsid w:val="00B92F08"/>
    <w:rsid w:val="00B97658"/>
    <w:rsid w:val="00BB03B2"/>
    <w:rsid w:val="00BB465A"/>
    <w:rsid w:val="00BB571E"/>
    <w:rsid w:val="00BC3A81"/>
    <w:rsid w:val="00BC4379"/>
    <w:rsid w:val="00BC5AD0"/>
    <w:rsid w:val="00BD04B9"/>
    <w:rsid w:val="00BD2B0E"/>
    <w:rsid w:val="00BD5008"/>
    <w:rsid w:val="00BE7872"/>
    <w:rsid w:val="00BF67EC"/>
    <w:rsid w:val="00C05B62"/>
    <w:rsid w:val="00C2161C"/>
    <w:rsid w:val="00C76717"/>
    <w:rsid w:val="00C8040C"/>
    <w:rsid w:val="00C929C0"/>
    <w:rsid w:val="00C93A6A"/>
    <w:rsid w:val="00CA4A60"/>
    <w:rsid w:val="00CB1F13"/>
    <w:rsid w:val="00CB3299"/>
    <w:rsid w:val="00CB6E39"/>
    <w:rsid w:val="00CC2069"/>
    <w:rsid w:val="00CC480B"/>
    <w:rsid w:val="00CD4E7A"/>
    <w:rsid w:val="00CD6117"/>
    <w:rsid w:val="00CE0470"/>
    <w:rsid w:val="00CE2966"/>
    <w:rsid w:val="00CE65A0"/>
    <w:rsid w:val="00CF1E6C"/>
    <w:rsid w:val="00CF587B"/>
    <w:rsid w:val="00CF651C"/>
    <w:rsid w:val="00CF6E91"/>
    <w:rsid w:val="00CF7693"/>
    <w:rsid w:val="00D01701"/>
    <w:rsid w:val="00D07057"/>
    <w:rsid w:val="00D20507"/>
    <w:rsid w:val="00D205C9"/>
    <w:rsid w:val="00D23628"/>
    <w:rsid w:val="00D2504C"/>
    <w:rsid w:val="00D3199C"/>
    <w:rsid w:val="00D31AC9"/>
    <w:rsid w:val="00D36D98"/>
    <w:rsid w:val="00D41741"/>
    <w:rsid w:val="00D44B60"/>
    <w:rsid w:val="00D44C83"/>
    <w:rsid w:val="00D53C70"/>
    <w:rsid w:val="00D55BD0"/>
    <w:rsid w:val="00D62A2F"/>
    <w:rsid w:val="00D64DF8"/>
    <w:rsid w:val="00D65E83"/>
    <w:rsid w:val="00D71D2D"/>
    <w:rsid w:val="00D72286"/>
    <w:rsid w:val="00D73E78"/>
    <w:rsid w:val="00D7681E"/>
    <w:rsid w:val="00D904B0"/>
    <w:rsid w:val="00DA1134"/>
    <w:rsid w:val="00DA1669"/>
    <w:rsid w:val="00DA41E6"/>
    <w:rsid w:val="00DA6FEE"/>
    <w:rsid w:val="00DB4977"/>
    <w:rsid w:val="00DB4E34"/>
    <w:rsid w:val="00DC77F1"/>
    <w:rsid w:val="00DD3668"/>
    <w:rsid w:val="00DD3829"/>
    <w:rsid w:val="00DD5BB7"/>
    <w:rsid w:val="00DD5C32"/>
    <w:rsid w:val="00DE63C2"/>
    <w:rsid w:val="00E010EC"/>
    <w:rsid w:val="00E01E92"/>
    <w:rsid w:val="00E079AE"/>
    <w:rsid w:val="00E14B50"/>
    <w:rsid w:val="00E272A8"/>
    <w:rsid w:val="00E31BFB"/>
    <w:rsid w:val="00E32883"/>
    <w:rsid w:val="00E53B48"/>
    <w:rsid w:val="00E65588"/>
    <w:rsid w:val="00E65FDA"/>
    <w:rsid w:val="00E67698"/>
    <w:rsid w:val="00E67E35"/>
    <w:rsid w:val="00E748B9"/>
    <w:rsid w:val="00E827AC"/>
    <w:rsid w:val="00E82887"/>
    <w:rsid w:val="00E874B7"/>
    <w:rsid w:val="00E876A0"/>
    <w:rsid w:val="00E9006A"/>
    <w:rsid w:val="00E91ECC"/>
    <w:rsid w:val="00EB1332"/>
    <w:rsid w:val="00EB2D49"/>
    <w:rsid w:val="00EC3017"/>
    <w:rsid w:val="00EE4414"/>
    <w:rsid w:val="00EE4D1A"/>
    <w:rsid w:val="00EF27DF"/>
    <w:rsid w:val="00EF6373"/>
    <w:rsid w:val="00F15B78"/>
    <w:rsid w:val="00F20806"/>
    <w:rsid w:val="00F213EF"/>
    <w:rsid w:val="00F23C0F"/>
    <w:rsid w:val="00F2400D"/>
    <w:rsid w:val="00F32445"/>
    <w:rsid w:val="00F34C64"/>
    <w:rsid w:val="00F357EA"/>
    <w:rsid w:val="00F6218E"/>
    <w:rsid w:val="00F7157F"/>
    <w:rsid w:val="00F73DE4"/>
    <w:rsid w:val="00F85C62"/>
    <w:rsid w:val="00F93D0F"/>
    <w:rsid w:val="00F9424D"/>
    <w:rsid w:val="00F94E89"/>
    <w:rsid w:val="00F9642C"/>
    <w:rsid w:val="00FA3E6F"/>
    <w:rsid w:val="00FB1E0F"/>
    <w:rsid w:val="00FB65F4"/>
    <w:rsid w:val="00FC18B8"/>
    <w:rsid w:val="00FC1C54"/>
    <w:rsid w:val="00FC26DA"/>
    <w:rsid w:val="00FC6909"/>
    <w:rsid w:val="00FC7888"/>
    <w:rsid w:val="00FD0B00"/>
    <w:rsid w:val="00FD2B77"/>
    <w:rsid w:val="00FD2DBC"/>
    <w:rsid w:val="00FD3763"/>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40">
    <w:name w:val="±×¸² Ä¸¼Ç (164)_"/>
    <w:basedOn w:val="a0"/>
    <w:link w:val="1641"/>
    <w:uiPriority w:val="99"/>
    <w:rsid w:val="00CB1F13"/>
    <w:rPr>
      <w:rFonts w:ascii="Times New Roman" w:hAnsi="Times New Roman" w:cs="Times New Roman"/>
      <w:b/>
      <w:bCs/>
      <w:spacing w:val="20"/>
      <w:sz w:val="64"/>
      <w:szCs w:val="64"/>
      <w:shd w:val="clear" w:color="auto" w:fill="FFFFFF"/>
    </w:rPr>
  </w:style>
  <w:style w:type="character" w:customStyle="1" w:styleId="16400">
    <w:name w:val="±×¸² Ä¸¼Ç (164) + 0Æ÷ÀÎÆ® °£°Ý Á¶Á¤"/>
    <w:basedOn w:val="1640"/>
    <w:uiPriority w:val="99"/>
    <w:rsid w:val="00CB1F13"/>
    <w:rPr>
      <w:rFonts w:ascii="Times New Roman" w:hAnsi="Times New Roman" w:cs="Times New Roman"/>
      <w:b/>
      <w:bCs/>
      <w:spacing w:val="0"/>
      <w:sz w:val="64"/>
      <w:szCs w:val="64"/>
      <w:shd w:val="clear" w:color="auto" w:fill="FFFFFF"/>
    </w:rPr>
  </w:style>
  <w:style w:type="character" w:customStyle="1" w:styleId="16401">
    <w:name w:val="±×¸² Ä¸¼Ç (164) + 0Æ÷ÀÎÆ® °£°Ý Á¶Á¤1"/>
    <w:basedOn w:val="1640"/>
    <w:uiPriority w:val="99"/>
    <w:rsid w:val="00CB1F13"/>
    <w:rPr>
      <w:rFonts w:ascii="Times New Roman" w:hAnsi="Times New Roman" w:cs="Times New Roman"/>
      <w:b/>
      <w:bCs/>
      <w:spacing w:val="-10"/>
      <w:sz w:val="64"/>
      <w:szCs w:val="64"/>
      <w:shd w:val="clear" w:color="auto" w:fill="FFFFFF"/>
    </w:rPr>
  </w:style>
  <w:style w:type="paragraph" w:customStyle="1" w:styleId="1641">
    <w:name w:val="±×¸² Ä¸¼Ç (164)"/>
    <w:basedOn w:val="a"/>
    <w:link w:val="1640"/>
    <w:uiPriority w:val="99"/>
    <w:rsid w:val="00CB1F13"/>
    <w:pPr>
      <w:shd w:val="clear" w:color="auto" w:fill="FFFFFF"/>
      <w:spacing w:line="240" w:lineRule="atLeast"/>
    </w:pPr>
    <w:rPr>
      <w:rFonts w:ascii="Times New Roman" w:hAnsi="Times New Roman" w:cs="Times New Roman"/>
      <w:b/>
      <w:bCs/>
      <w:color w:val="auto"/>
      <w:spacing w:val="20"/>
      <w:kern w:val="2"/>
      <w:sz w:val="64"/>
      <w:szCs w:val="64"/>
      <w:lang w:eastAsia="ko-KR"/>
    </w:rPr>
  </w:style>
  <w:style w:type="numbering" w:customStyle="1" w:styleId="19">
    <w:name w:val="목록 없음1"/>
    <w:next w:val="a2"/>
    <w:uiPriority w:val="99"/>
    <w:semiHidden/>
    <w:unhideWhenUsed/>
    <w:rsid w:val="00EB2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99">
      <w:bodyDiv w:val="1"/>
      <w:marLeft w:val="0"/>
      <w:marRight w:val="0"/>
      <w:marTop w:val="0"/>
      <w:marBottom w:val="0"/>
      <w:divBdr>
        <w:top w:val="none" w:sz="0" w:space="0" w:color="auto"/>
        <w:left w:val="none" w:sz="0" w:space="0" w:color="auto"/>
        <w:bottom w:val="none" w:sz="0" w:space="0" w:color="auto"/>
        <w:right w:val="none" w:sz="0" w:space="0" w:color="auto"/>
      </w:divBdr>
    </w:div>
    <w:div w:id="22941625">
      <w:bodyDiv w:val="1"/>
      <w:marLeft w:val="0"/>
      <w:marRight w:val="0"/>
      <w:marTop w:val="0"/>
      <w:marBottom w:val="0"/>
      <w:divBdr>
        <w:top w:val="none" w:sz="0" w:space="0" w:color="auto"/>
        <w:left w:val="none" w:sz="0" w:space="0" w:color="auto"/>
        <w:bottom w:val="none" w:sz="0" w:space="0" w:color="auto"/>
        <w:right w:val="none" w:sz="0" w:space="0" w:color="auto"/>
      </w:divBdr>
    </w:div>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34276899">
      <w:bodyDiv w:val="1"/>
      <w:marLeft w:val="0"/>
      <w:marRight w:val="0"/>
      <w:marTop w:val="0"/>
      <w:marBottom w:val="0"/>
      <w:divBdr>
        <w:top w:val="none" w:sz="0" w:space="0" w:color="auto"/>
        <w:left w:val="none" w:sz="0" w:space="0" w:color="auto"/>
        <w:bottom w:val="none" w:sz="0" w:space="0" w:color="auto"/>
        <w:right w:val="none" w:sz="0" w:space="0" w:color="auto"/>
      </w:divBdr>
    </w:div>
    <w:div w:id="4491800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59520939">
      <w:bodyDiv w:val="1"/>
      <w:marLeft w:val="0"/>
      <w:marRight w:val="0"/>
      <w:marTop w:val="0"/>
      <w:marBottom w:val="0"/>
      <w:divBdr>
        <w:top w:val="none" w:sz="0" w:space="0" w:color="auto"/>
        <w:left w:val="none" w:sz="0" w:space="0" w:color="auto"/>
        <w:bottom w:val="none" w:sz="0" w:space="0" w:color="auto"/>
        <w:right w:val="none" w:sz="0" w:space="0" w:color="auto"/>
      </w:divBdr>
    </w:div>
    <w:div w:id="8234078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18905640">
      <w:bodyDiv w:val="1"/>
      <w:marLeft w:val="0"/>
      <w:marRight w:val="0"/>
      <w:marTop w:val="0"/>
      <w:marBottom w:val="0"/>
      <w:divBdr>
        <w:top w:val="none" w:sz="0" w:space="0" w:color="auto"/>
        <w:left w:val="none" w:sz="0" w:space="0" w:color="auto"/>
        <w:bottom w:val="none" w:sz="0" w:space="0" w:color="auto"/>
        <w:right w:val="none" w:sz="0" w:space="0" w:color="auto"/>
      </w:divBdr>
    </w:div>
    <w:div w:id="236672106">
      <w:bodyDiv w:val="1"/>
      <w:marLeft w:val="0"/>
      <w:marRight w:val="0"/>
      <w:marTop w:val="0"/>
      <w:marBottom w:val="0"/>
      <w:divBdr>
        <w:top w:val="none" w:sz="0" w:space="0" w:color="auto"/>
        <w:left w:val="none" w:sz="0" w:space="0" w:color="auto"/>
        <w:bottom w:val="none" w:sz="0" w:space="0" w:color="auto"/>
        <w:right w:val="none" w:sz="0" w:space="0" w:color="auto"/>
      </w:divBdr>
    </w:div>
    <w:div w:id="240679421">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72177581">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05361005">
      <w:bodyDiv w:val="1"/>
      <w:marLeft w:val="0"/>
      <w:marRight w:val="0"/>
      <w:marTop w:val="0"/>
      <w:marBottom w:val="0"/>
      <w:divBdr>
        <w:top w:val="none" w:sz="0" w:space="0" w:color="auto"/>
        <w:left w:val="none" w:sz="0" w:space="0" w:color="auto"/>
        <w:bottom w:val="none" w:sz="0" w:space="0" w:color="auto"/>
        <w:right w:val="none" w:sz="0" w:space="0" w:color="auto"/>
      </w:divBdr>
    </w:div>
    <w:div w:id="305550542">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57126324">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52094512">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493497072">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28566643">
      <w:bodyDiv w:val="1"/>
      <w:marLeft w:val="0"/>
      <w:marRight w:val="0"/>
      <w:marTop w:val="0"/>
      <w:marBottom w:val="0"/>
      <w:divBdr>
        <w:top w:val="none" w:sz="0" w:space="0" w:color="auto"/>
        <w:left w:val="none" w:sz="0" w:space="0" w:color="auto"/>
        <w:bottom w:val="none" w:sz="0" w:space="0" w:color="auto"/>
        <w:right w:val="none" w:sz="0" w:space="0" w:color="auto"/>
      </w:divBdr>
    </w:div>
    <w:div w:id="545407140">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70308101">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16060132">
      <w:bodyDiv w:val="1"/>
      <w:marLeft w:val="0"/>
      <w:marRight w:val="0"/>
      <w:marTop w:val="0"/>
      <w:marBottom w:val="0"/>
      <w:divBdr>
        <w:top w:val="none" w:sz="0" w:space="0" w:color="auto"/>
        <w:left w:val="none" w:sz="0" w:space="0" w:color="auto"/>
        <w:bottom w:val="none" w:sz="0" w:space="0" w:color="auto"/>
        <w:right w:val="none" w:sz="0" w:space="0" w:color="auto"/>
      </w:divBdr>
    </w:div>
    <w:div w:id="627669194">
      <w:bodyDiv w:val="1"/>
      <w:marLeft w:val="0"/>
      <w:marRight w:val="0"/>
      <w:marTop w:val="0"/>
      <w:marBottom w:val="0"/>
      <w:divBdr>
        <w:top w:val="none" w:sz="0" w:space="0" w:color="auto"/>
        <w:left w:val="none" w:sz="0" w:space="0" w:color="auto"/>
        <w:bottom w:val="none" w:sz="0" w:space="0" w:color="auto"/>
        <w:right w:val="none" w:sz="0" w:space="0" w:color="auto"/>
      </w:divBdr>
    </w:div>
    <w:div w:id="65282859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1600625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730034308">
      <w:bodyDiv w:val="1"/>
      <w:marLeft w:val="0"/>
      <w:marRight w:val="0"/>
      <w:marTop w:val="0"/>
      <w:marBottom w:val="0"/>
      <w:divBdr>
        <w:top w:val="none" w:sz="0" w:space="0" w:color="auto"/>
        <w:left w:val="none" w:sz="0" w:space="0" w:color="auto"/>
        <w:bottom w:val="none" w:sz="0" w:space="0" w:color="auto"/>
        <w:right w:val="none" w:sz="0" w:space="0" w:color="auto"/>
      </w:divBdr>
    </w:div>
    <w:div w:id="742067261">
      <w:bodyDiv w:val="1"/>
      <w:marLeft w:val="0"/>
      <w:marRight w:val="0"/>
      <w:marTop w:val="0"/>
      <w:marBottom w:val="0"/>
      <w:divBdr>
        <w:top w:val="none" w:sz="0" w:space="0" w:color="auto"/>
        <w:left w:val="none" w:sz="0" w:space="0" w:color="auto"/>
        <w:bottom w:val="none" w:sz="0" w:space="0" w:color="auto"/>
        <w:right w:val="none" w:sz="0" w:space="0" w:color="auto"/>
      </w:divBdr>
    </w:div>
    <w:div w:id="772243098">
      <w:bodyDiv w:val="1"/>
      <w:marLeft w:val="0"/>
      <w:marRight w:val="0"/>
      <w:marTop w:val="0"/>
      <w:marBottom w:val="0"/>
      <w:divBdr>
        <w:top w:val="none" w:sz="0" w:space="0" w:color="auto"/>
        <w:left w:val="none" w:sz="0" w:space="0" w:color="auto"/>
        <w:bottom w:val="none" w:sz="0" w:space="0" w:color="auto"/>
        <w:right w:val="none" w:sz="0" w:space="0" w:color="auto"/>
      </w:divBdr>
    </w:div>
    <w:div w:id="848132569">
      <w:bodyDiv w:val="1"/>
      <w:marLeft w:val="0"/>
      <w:marRight w:val="0"/>
      <w:marTop w:val="0"/>
      <w:marBottom w:val="0"/>
      <w:divBdr>
        <w:top w:val="none" w:sz="0" w:space="0" w:color="auto"/>
        <w:left w:val="none" w:sz="0" w:space="0" w:color="auto"/>
        <w:bottom w:val="none" w:sz="0" w:space="0" w:color="auto"/>
        <w:right w:val="none" w:sz="0" w:space="0" w:color="auto"/>
      </w:divBdr>
    </w:div>
    <w:div w:id="872769531">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983971127">
      <w:bodyDiv w:val="1"/>
      <w:marLeft w:val="0"/>
      <w:marRight w:val="0"/>
      <w:marTop w:val="0"/>
      <w:marBottom w:val="0"/>
      <w:divBdr>
        <w:top w:val="none" w:sz="0" w:space="0" w:color="auto"/>
        <w:left w:val="none" w:sz="0" w:space="0" w:color="auto"/>
        <w:bottom w:val="none" w:sz="0" w:space="0" w:color="auto"/>
        <w:right w:val="none" w:sz="0" w:space="0" w:color="auto"/>
      </w:divBdr>
    </w:div>
    <w:div w:id="1019546970">
      <w:bodyDiv w:val="1"/>
      <w:marLeft w:val="0"/>
      <w:marRight w:val="0"/>
      <w:marTop w:val="0"/>
      <w:marBottom w:val="0"/>
      <w:divBdr>
        <w:top w:val="none" w:sz="0" w:space="0" w:color="auto"/>
        <w:left w:val="none" w:sz="0" w:space="0" w:color="auto"/>
        <w:bottom w:val="none" w:sz="0" w:space="0" w:color="auto"/>
        <w:right w:val="none" w:sz="0" w:space="0" w:color="auto"/>
      </w:divBdr>
    </w:div>
    <w:div w:id="1042634099">
      <w:bodyDiv w:val="1"/>
      <w:marLeft w:val="0"/>
      <w:marRight w:val="0"/>
      <w:marTop w:val="0"/>
      <w:marBottom w:val="0"/>
      <w:divBdr>
        <w:top w:val="none" w:sz="0" w:space="0" w:color="auto"/>
        <w:left w:val="none" w:sz="0" w:space="0" w:color="auto"/>
        <w:bottom w:val="none" w:sz="0" w:space="0" w:color="auto"/>
        <w:right w:val="none" w:sz="0" w:space="0" w:color="auto"/>
      </w:divBdr>
    </w:div>
    <w:div w:id="1050180566">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51285587">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17419115">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28245058">
      <w:bodyDiv w:val="1"/>
      <w:marLeft w:val="0"/>
      <w:marRight w:val="0"/>
      <w:marTop w:val="0"/>
      <w:marBottom w:val="0"/>
      <w:divBdr>
        <w:top w:val="none" w:sz="0" w:space="0" w:color="auto"/>
        <w:left w:val="none" w:sz="0" w:space="0" w:color="auto"/>
        <w:bottom w:val="none" w:sz="0" w:space="0" w:color="auto"/>
        <w:right w:val="none" w:sz="0" w:space="0" w:color="auto"/>
      </w:divBdr>
    </w:div>
    <w:div w:id="1391222961">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56093839">
      <w:bodyDiv w:val="1"/>
      <w:marLeft w:val="0"/>
      <w:marRight w:val="0"/>
      <w:marTop w:val="0"/>
      <w:marBottom w:val="0"/>
      <w:divBdr>
        <w:top w:val="none" w:sz="0" w:space="0" w:color="auto"/>
        <w:left w:val="none" w:sz="0" w:space="0" w:color="auto"/>
        <w:bottom w:val="none" w:sz="0" w:space="0" w:color="auto"/>
        <w:right w:val="none" w:sz="0" w:space="0" w:color="auto"/>
      </w:divBdr>
    </w:div>
    <w:div w:id="1498420109">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3271813">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18677103">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55451287">
      <w:bodyDiv w:val="1"/>
      <w:marLeft w:val="0"/>
      <w:marRight w:val="0"/>
      <w:marTop w:val="0"/>
      <w:marBottom w:val="0"/>
      <w:divBdr>
        <w:top w:val="none" w:sz="0" w:space="0" w:color="auto"/>
        <w:left w:val="none" w:sz="0" w:space="0" w:color="auto"/>
        <w:bottom w:val="none" w:sz="0" w:space="0" w:color="auto"/>
        <w:right w:val="none" w:sz="0" w:space="0" w:color="auto"/>
      </w:divBdr>
    </w:div>
    <w:div w:id="1665402135">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17331749">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898586509">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773677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0230492">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48988306">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 w:id="214141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2964E-1D31-4E3D-AFEB-A8A2F1010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8004</Words>
  <Characters>45625</Characters>
  <Application>Microsoft Office Word</Application>
  <DocSecurity>0</DocSecurity>
  <Lines>380</Lines>
  <Paragraphs>107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2011-09-20T03:41:00Z</dcterms:created>
  <dcterms:modified xsi:type="dcterms:W3CDTF">2011-09-29T09:16:00Z</dcterms:modified>
</cp:coreProperties>
</file>